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6B4" w:rsidRDefault="006306B4">
      <w:pPr>
        <w:pStyle w:val="a6"/>
        <w:spacing w:line="560" w:lineRule="exact"/>
        <w:ind w:firstLine="360"/>
        <w:rPr>
          <w:rFonts w:hint="default"/>
          <w:color w:val="000000"/>
        </w:rPr>
      </w:pPr>
    </w:p>
    <w:p w:rsidR="006306B4" w:rsidRDefault="009F58CF">
      <w:pPr>
        <w:spacing w:line="560" w:lineRule="exact"/>
        <w:jc w:val="center"/>
        <w:rPr>
          <w:rFonts w:ascii="Times New Roman" w:eastAsia="方正小标宋简体" w:hAnsi="Times New Roman" w:cs="方正小标宋简体"/>
          <w:color w:val="000000"/>
          <w:sz w:val="44"/>
          <w:szCs w:val="44"/>
        </w:rPr>
      </w:pPr>
      <w:r>
        <w:rPr>
          <w:rFonts w:ascii="Times New Roman" w:eastAsia="方正小标宋简体" w:hAnsi="Times New Roman" w:cs="方正小标宋简体" w:hint="eastAsia"/>
          <w:color w:val="000000"/>
          <w:sz w:val="44"/>
          <w:szCs w:val="44"/>
        </w:rPr>
        <w:t>2023</w:t>
      </w:r>
      <w:r>
        <w:rPr>
          <w:rFonts w:ascii="Times New Roman" w:eastAsia="方正小标宋简体" w:hAnsi="Times New Roman" w:cs="方正小标宋简体" w:hint="eastAsia"/>
          <w:color w:val="000000"/>
          <w:sz w:val="44"/>
          <w:szCs w:val="44"/>
        </w:rPr>
        <w:t>年度玉林市玉东新区第一幼儿园部门预算绩效自评报告</w:t>
      </w:r>
    </w:p>
    <w:p w:rsidR="006306B4" w:rsidRPr="00984343" w:rsidRDefault="006306B4">
      <w:pPr>
        <w:spacing w:line="560" w:lineRule="exact"/>
        <w:ind w:firstLineChars="200" w:firstLine="640"/>
        <w:rPr>
          <w:rFonts w:ascii="Times New Roman" w:eastAsia="黑体" w:hAnsi="Times New Roman"/>
          <w:color w:val="000000"/>
          <w:sz w:val="32"/>
          <w:szCs w:val="32"/>
        </w:rPr>
      </w:pPr>
    </w:p>
    <w:p w:rsidR="006306B4" w:rsidRDefault="009F58CF">
      <w:pPr>
        <w:spacing w:line="560" w:lineRule="exact"/>
        <w:ind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一、预算基本情况</w:t>
      </w:r>
    </w:p>
    <w:p w:rsidR="006306B4" w:rsidRDefault="009F58C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本部门上年结转项目</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个，结转项目预算安排是</w:t>
      </w:r>
      <w:r>
        <w:rPr>
          <w:rFonts w:ascii="Times New Roman" w:eastAsia="仿宋_GB2312" w:hAnsi="Times New Roman" w:hint="eastAsia"/>
          <w:color w:val="000000"/>
          <w:sz w:val="32"/>
          <w:szCs w:val="32"/>
        </w:rPr>
        <w:t>0</w:t>
      </w:r>
      <w:r>
        <w:rPr>
          <w:rFonts w:ascii="Times New Roman" w:eastAsia="仿宋_GB2312" w:hAnsi="Times New Roman"/>
          <w:color w:val="000000"/>
          <w:sz w:val="32"/>
          <w:szCs w:val="32"/>
        </w:rPr>
        <w:t>.075</w:t>
      </w:r>
      <w:r>
        <w:rPr>
          <w:rFonts w:ascii="Times New Roman" w:eastAsia="仿宋_GB2312" w:hAnsi="Times New Roman" w:hint="eastAsia"/>
          <w:color w:val="000000"/>
          <w:sz w:val="32"/>
          <w:szCs w:val="32"/>
        </w:rPr>
        <w:t>万元，执行数是</w:t>
      </w:r>
      <w:r>
        <w:rPr>
          <w:rFonts w:ascii="Times New Roman" w:eastAsia="仿宋_GB2312" w:hAnsi="Times New Roman" w:hint="eastAsia"/>
          <w:color w:val="000000"/>
          <w:sz w:val="32"/>
          <w:szCs w:val="32"/>
        </w:rPr>
        <w:t>0</w:t>
      </w:r>
      <w:r>
        <w:rPr>
          <w:rFonts w:ascii="Times New Roman" w:eastAsia="仿宋_GB2312" w:hAnsi="Times New Roman"/>
          <w:color w:val="000000"/>
          <w:sz w:val="32"/>
          <w:szCs w:val="32"/>
        </w:rPr>
        <w:t>.075</w:t>
      </w:r>
      <w:r>
        <w:rPr>
          <w:rFonts w:ascii="Times New Roman" w:eastAsia="仿宋_GB2312" w:hAnsi="Times New Roman" w:hint="eastAsia"/>
          <w:color w:val="000000"/>
          <w:sz w:val="32"/>
          <w:szCs w:val="32"/>
        </w:rPr>
        <w:t>万元，预算执行率</w:t>
      </w:r>
      <w:r>
        <w:rPr>
          <w:rFonts w:ascii="Times New Roman" w:eastAsia="仿宋_GB2312" w:hAnsi="Times New Roman" w:hint="eastAsia"/>
          <w:color w:val="000000"/>
          <w:sz w:val="32"/>
          <w:szCs w:val="32"/>
        </w:rPr>
        <w:t>1</w:t>
      </w:r>
      <w:r>
        <w:rPr>
          <w:rFonts w:ascii="Times New Roman" w:eastAsia="仿宋_GB2312" w:hAnsi="Times New Roman"/>
          <w:color w:val="000000"/>
          <w:sz w:val="32"/>
          <w:szCs w:val="32"/>
        </w:rPr>
        <w:t>00%</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2023</w:t>
      </w:r>
      <w:r>
        <w:rPr>
          <w:rFonts w:ascii="Times New Roman" w:eastAsia="仿宋_GB2312" w:hAnsi="Times New Roman" w:hint="eastAsia"/>
          <w:color w:val="000000"/>
          <w:sz w:val="32"/>
          <w:szCs w:val="32"/>
        </w:rPr>
        <w:t>年度预算安排是</w:t>
      </w:r>
      <w:r>
        <w:rPr>
          <w:rFonts w:ascii="Times New Roman" w:eastAsia="仿宋_GB2312" w:hAnsi="Times New Roman"/>
          <w:color w:val="000000"/>
          <w:sz w:val="32"/>
          <w:szCs w:val="32"/>
        </w:rPr>
        <w:t>632.71</w:t>
      </w:r>
      <w:r>
        <w:rPr>
          <w:rFonts w:ascii="Times New Roman" w:eastAsia="仿宋_GB2312" w:hAnsi="Times New Roman" w:hint="eastAsia"/>
          <w:color w:val="000000"/>
          <w:sz w:val="32"/>
          <w:szCs w:val="32"/>
        </w:rPr>
        <w:t>万元，全年执行数是</w:t>
      </w:r>
      <w:r>
        <w:rPr>
          <w:rFonts w:ascii="Times New Roman" w:eastAsia="仿宋_GB2312" w:hAnsi="Times New Roman"/>
          <w:color w:val="000000"/>
          <w:sz w:val="32"/>
          <w:szCs w:val="32"/>
        </w:rPr>
        <w:t>511.46</w:t>
      </w:r>
      <w:r>
        <w:rPr>
          <w:rFonts w:ascii="Times New Roman" w:eastAsia="仿宋_GB2312" w:hAnsi="Times New Roman" w:hint="eastAsia"/>
          <w:color w:val="000000"/>
          <w:sz w:val="32"/>
          <w:szCs w:val="32"/>
        </w:rPr>
        <w:t>万元，预算执行率为</w:t>
      </w:r>
      <w:r>
        <w:rPr>
          <w:rFonts w:ascii="Times New Roman" w:eastAsia="仿宋_GB2312" w:hAnsi="Times New Roman"/>
          <w:color w:val="000000"/>
          <w:sz w:val="32"/>
          <w:szCs w:val="32"/>
        </w:rPr>
        <w:t>80.84</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，自评得分是</w:t>
      </w:r>
      <w:r>
        <w:rPr>
          <w:rFonts w:ascii="Times New Roman" w:eastAsia="仿宋_GB2312" w:hAnsi="Times New Roman"/>
          <w:color w:val="000000"/>
          <w:sz w:val="32"/>
          <w:szCs w:val="32"/>
        </w:rPr>
        <w:t>90.16</w:t>
      </w:r>
      <w:r>
        <w:rPr>
          <w:rFonts w:ascii="Times New Roman" w:eastAsia="仿宋_GB2312" w:hAnsi="Times New Roman" w:hint="eastAsia"/>
          <w:color w:val="000000"/>
          <w:sz w:val="32"/>
          <w:szCs w:val="32"/>
        </w:rPr>
        <w:t>分。其中项目支出有</w:t>
      </w:r>
      <w:r>
        <w:rPr>
          <w:rFonts w:ascii="Times New Roman" w:eastAsia="仿宋_GB2312" w:hAnsi="Times New Roman"/>
          <w:color w:val="000000"/>
          <w:sz w:val="32"/>
          <w:szCs w:val="32"/>
        </w:rPr>
        <w:t>9</w:t>
      </w:r>
      <w:r>
        <w:rPr>
          <w:rFonts w:ascii="Times New Roman" w:eastAsia="仿宋_GB2312" w:hAnsi="Times New Roman" w:hint="eastAsia"/>
          <w:color w:val="000000"/>
          <w:sz w:val="32"/>
          <w:szCs w:val="32"/>
        </w:rPr>
        <w:t>个，项目支出当年总预算安排是</w:t>
      </w:r>
      <w:r>
        <w:rPr>
          <w:rFonts w:ascii="Times New Roman" w:eastAsia="仿宋_GB2312" w:hAnsi="Times New Roman"/>
          <w:color w:val="000000"/>
          <w:sz w:val="32"/>
          <w:szCs w:val="32"/>
        </w:rPr>
        <w:t>383.48</w:t>
      </w:r>
      <w:r>
        <w:rPr>
          <w:rFonts w:ascii="Times New Roman" w:eastAsia="仿宋_GB2312" w:hAnsi="Times New Roman" w:hint="eastAsia"/>
          <w:color w:val="000000"/>
          <w:sz w:val="32"/>
          <w:szCs w:val="32"/>
        </w:rPr>
        <w:t>万元，全年执行数是</w:t>
      </w:r>
      <w:r>
        <w:rPr>
          <w:rFonts w:ascii="Times New Roman" w:eastAsia="仿宋_GB2312" w:hAnsi="Times New Roman"/>
          <w:color w:val="000000"/>
          <w:sz w:val="32"/>
          <w:szCs w:val="32"/>
        </w:rPr>
        <w:t>262.24</w:t>
      </w:r>
      <w:r>
        <w:rPr>
          <w:rFonts w:ascii="Times New Roman" w:eastAsia="仿宋_GB2312" w:hAnsi="Times New Roman" w:hint="eastAsia"/>
          <w:color w:val="000000"/>
          <w:sz w:val="32"/>
          <w:szCs w:val="32"/>
        </w:rPr>
        <w:t>万元，预算执行率为</w:t>
      </w:r>
      <w:r>
        <w:rPr>
          <w:rFonts w:ascii="Times New Roman" w:eastAsia="仿宋_GB2312" w:hAnsi="Times New Roman"/>
          <w:color w:val="000000"/>
          <w:sz w:val="32"/>
          <w:szCs w:val="32"/>
        </w:rPr>
        <w:t>68.38</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w:t>
      </w:r>
    </w:p>
    <w:p w:rsidR="006306B4" w:rsidRDefault="009F58CF">
      <w:pPr>
        <w:spacing w:line="560" w:lineRule="exact"/>
        <w:ind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二、自评工作开展情况</w:t>
      </w:r>
    </w:p>
    <w:p w:rsidR="006306B4" w:rsidRDefault="009F58CF">
      <w:pPr>
        <w:spacing w:line="560" w:lineRule="exact"/>
        <w:ind w:firstLineChars="200" w:firstLine="640"/>
        <w:rPr>
          <w:rFonts w:ascii="Times New Roman" w:eastAsia="仿宋_GB2312" w:hAnsi="Times New Roman" w:cs="仿宋_GB2312"/>
          <w:color w:val="000000"/>
          <w:sz w:val="32"/>
          <w:szCs w:val="32"/>
        </w:rPr>
      </w:pPr>
      <w:r>
        <w:rPr>
          <w:rFonts w:ascii="Times New Roman" w:eastAsia="仿宋_GB2312" w:hAnsi="Times New Roman" w:hint="eastAsia"/>
          <w:color w:val="000000"/>
          <w:sz w:val="32"/>
          <w:szCs w:val="32"/>
        </w:rPr>
        <w:t>2023</w:t>
      </w:r>
      <w:r>
        <w:rPr>
          <w:rFonts w:ascii="Times New Roman" w:eastAsia="仿宋_GB2312" w:hAnsi="Times New Roman" w:hint="eastAsia"/>
          <w:color w:val="000000"/>
          <w:sz w:val="32"/>
          <w:szCs w:val="32"/>
        </w:rPr>
        <w:t>年我园项目支出</w:t>
      </w:r>
      <w:r>
        <w:rPr>
          <w:rFonts w:ascii="Times New Roman" w:eastAsia="仿宋_GB2312" w:hAnsi="Times New Roman"/>
          <w:color w:val="000000"/>
          <w:sz w:val="32"/>
          <w:szCs w:val="32"/>
        </w:rPr>
        <w:t>9</w:t>
      </w:r>
      <w:r>
        <w:rPr>
          <w:rFonts w:ascii="Times New Roman" w:eastAsia="仿宋_GB2312" w:hAnsi="Times New Roman" w:hint="eastAsia"/>
          <w:color w:val="000000"/>
          <w:sz w:val="32"/>
          <w:szCs w:val="32"/>
        </w:rPr>
        <w:t>个（含上年结转项目），自评项目</w:t>
      </w:r>
      <w:r>
        <w:rPr>
          <w:rFonts w:ascii="Times New Roman" w:eastAsia="仿宋_GB2312" w:hAnsi="Times New Roman"/>
          <w:color w:val="000000"/>
          <w:sz w:val="32"/>
          <w:szCs w:val="32"/>
        </w:rPr>
        <w:t>9</w:t>
      </w:r>
      <w:r>
        <w:rPr>
          <w:rFonts w:ascii="Times New Roman" w:eastAsia="仿宋_GB2312" w:hAnsi="Times New Roman" w:hint="eastAsia"/>
          <w:color w:val="000000"/>
          <w:sz w:val="32"/>
          <w:szCs w:val="32"/>
        </w:rPr>
        <w:t>个和部门整体支出项目</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个，全部纳入自评范围，自评覆盖面</w:t>
      </w:r>
      <w:r>
        <w:rPr>
          <w:rFonts w:ascii="Times New Roman" w:eastAsia="仿宋_GB2312" w:hAnsi="Times New Roman" w:hint="eastAsia"/>
          <w:color w:val="000000"/>
          <w:sz w:val="32"/>
          <w:szCs w:val="32"/>
        </w:rPr>
        <w:t>100%</w:t>
      </w:r>
      <w:r>
        <w:rPr>
          <w:rFonts w:ascii="Times New Roman" w:eastAsia="仿宋_GB2312" w:hAnsi="Times New Roman" w:hint="eastAsia"/>
          <w:color w:val="000000"/>
          <w:sz w:val="32"/>
          <w:szCs w:val="32"/>
        </w:rPr>
        <w:t>。</w:t>
      </w:r>
    </w:p>
    <w:p w:rsidR="006306B4" w:rsidRDefault="009F58CF">
      <w:pPr>
        <w:numPr>
          <w:ilvl w:val="0"/>
          <w:numId w:val="1"/>
        </w:numPr>
        <w:spacing w:line="560" w:lineRule="exact"/>
        <w:ind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自评结果及分析</w:t>
      </w:r>
    </w:p>
    <w:p w:rsidR="006306B4" w:rsidRDefault="009F58CF">
      <w:pPr>
        <w:numPr>
          <w:ilvl w:val="0"/>
          <w:numId w:val="2"/>
        </w:num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部门整体支出绩效自评结果。我园整体支出自评得分：</w:t>
      </w:r>
      <w:r>
        <w:rPr>
          <w:rFonts w:ascii="Times New Roman" w:eastAsia="仿宋_GB2312" w:hAnsi="Times New Roman"/>
          <w:color w:val="000000"/>
          <w:sz w:val="32"/>
          <w:szCs w:val="32"/>
        </w:rPr>
        <w:t>90.16</w:t>
      </w:r>
      <w:r>
        <w:rPr>
          <w:rFonts w:ascii="Times New Roman" w:eastAsia="仿宋_GB2312" w:hAnsi="Times New Roman" w:hint="eastAsia"/>
          <w:color w:val="000000"/>
          <w:sz w:val="32"/>
          <w:szCs w:val="32"/>
        </w:rPr>
        <w:t>分，自评结论为“一等”。我园已圆满完成了各项部门整体支出年度绩效目标。</w:t>
      </w:r>
    </w:p>
    <w:p w:rsidR="006306B4" w:rsidRDefault="009F58CF">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预算信息公开方面：我</w:t>
      </w:r>
      <w:proofErr w:type="gramStart"/>
      <w:r>
        <w:rPr>
          <w:rFonts w:ascii="Times New Roman" w:eastAsia="仿宋_GB2312" w:hAnsi="Times New Roman" w:hint="eastAsia"/>
          <w:color w:val="000000"/>
          <w:sz w:val="32"/>
          <w:szCs w:val="32"/>
        </w:rPr>
        <w:t>园通</w:t>
      </w:r>
      <w:proofErr w:type="gramEnd"/>
      <w:r>
        <w:rPr>
          <w:rFonts w:ascii="Times New Roman" w:eastAsia="仿宋_GB2312" w:hAnsi="Times New Roman" w:hint="eastAsia"/>
          <w:color w:val="000000"/>
          <w:sz w:val="32"/>
          <w:szCs w:val="32"/>
        </w:rPr>
        <w:t>过在指定网站公开发布</w:t>
      </w:r>
      <w:r>
        <w:rPr>
          <w:rFonts w:ascii="Times New Roman" w:eastAsia="仿宋_GB2312" w:hAnsi="Times New Roman" w:hint="eastAsia"/>
          <w:color w:val="000000"/>
          <w:sz w:val="32"/>
          <w:szCs w:val="32"/>
        </w:rPr>
        <w:t>2023</w:t>
      </w:r>
      <w:r>
        <w:rPr>
          <w:rFonts w:ascii="Times New Roman" w:eastAsia="仿宋_GB2312" w:hAnsi="Times New Roman" w:hint="eastAsia"/>
          <w:color w:val="000000"/>
          <w:sz w:val="32"/>
          <w:szCs w:val="32"/>
        </w:rPr>
        <w:t>年部门预算及三</w:t>
      </w:r>
      <w:proofErr w:type="gramStart"/>
      <w:r>
        <w:rPr>
          <w:rFonts w:ascii="Times New Roman" w:eastAsia="仿宋_GB2312" w:hAnsi="Times New Roman" w:hint="eastAsia"/>
          <w:color w:val="000000"/>
          <w:sz w:val="32"/>
          <w:szCs w:val="32"/>
        </w:rPr>
        <w:t>公经费</w:t>
      </w:r>
      <w:proofErr w:type="gramEnd"/>
      <w:r>
        <w:rPr>
          <w:rFonts w:ascii="Times New Roman" w:eastAsia="仿宋_GB2312" w:hAnsi="Times New Roman" w:hint="eastAsia"/>
          <w:color w:val="000000"/>
          <w:sz w:val="32"/>
          <w:szCs w:val="32"/>
        </w:rPr>
        <w:t>公开情况说明和预算报表，每学期公示幼儿园收费标准和依据，每月公示幼儿园食堂伙食收支情况等方式，接受家长和社会的监督，增强幼儿园工作透明度，提高幼儿园社会公信力。</w:t>
      </w:r>
    </w:p>
    <w:p w:rsidR="006306B4" w:rsidRDefault="009F58CF">
      <w:pPr>
        <w:pStyle w:val="a0"/>
        <w:ind w:firstLineChars="200" w:firstLine="640"/>
        <w:jc w:val="left"/>
        <w:rPr>
          <w:rFonts w:ascii="Segoe UI" w:hAnsi="Segoe UI" w:cs="Segoe UI" w:hint="default"/>
          <w:color w:val="05073B"/>
          <w:sz w:val="23"/>
          <w:szCs w:val="23"/>
          <w:shd w:val="clear" w:color="auto" w:fill="FDFDFE"/>
        </w:rPr>
      </w:pPr>
      <w:r>
        <w:rPr>
          <w:rFonts w:ascii="Times New Roman" w:eastAsia="仿宋_GB2312" w:hAnsi="Times New Roman"/>
          <w:color w:val="000000"/>
          <w:sz w:val="32"/>
          <w:szCs w:val="32"/>
        </w:rPr>
        <w:lastRenderedPageBreak/>
        <w:t>2.</w:t>
      </w:r>
      <w:r>
        <w:rPr>
          <w:rFonts w:ascii="Times New Roman" w:eastAsia="仿宋_GB2312" w:hAnsi="Times New Roman"/>
          <w:color w:val="000000"/>
          <w:sz w:val="32"/>
          <w:szCs w:val="32"/>
        </w:rPr>
        <w:t>办公经费开支方面：秉持厉行节约原则，根据幼儿园的实际开支制定全面详细的预算计划，优化预算管理；对教育教学用品采用集中采购、比价采购的方式进行多家供应商的比价，选择性价比高的产品和服务，有效降低采购成本；通过举办废物回收活动来提高资源利用效率。合理地安排办公经费开支，为幼儿的健康成长和教育事业的持续发展提供有力保障。</w:t>
      </w:r>
    </w:p>
    <w:p w:rsidR="006306B4" w:rsidRDefault="009F58CF">
      <w:pPr>
        <w:pStyle w:val="a0"/>
        <w:ind w:firstLineChars="200" w:firstLine="640"/>
        <w:jc w:val="left"/>
        <w:rPr>
          <w:rFonts w:ascii="Times New Roman" w:eastAsia="仿宋_GB2312" w:hAnsi="Times New Roman" w:hint="default"/>
          <w:color w:val="000000"/>
          <w:sz w:val="32"/>
          <w:szCs w:val="32"/>
        </w:rPr>
      </w:pPr>
      <w:r>
        <w:rPr>
          <w:rFonts w:ascii="Times New Roman" w:eastAsia="仿宋_GB2312" w:hAnsi="Times New Roman"/>
          <w:color w:val="000000"/>
          <w:sz w:val="32"/>
          <w:szCs w:val="32"/>
        </w:rPr>
        <w:t>3.</w:t>
      </w:r>
      <w:r>
        <w:t xml:space="preserve"> </w:t>
      </w:r>
      <w:r>
        <w:rPr>
          <w:rFonts w:ascii="Times New Roman" w:eastAsia="仿宋_GB2312" w:hAnsi="Times New Roman"/>
          <w:color w:val="000000"/>
          <w:sz w:val="32"/>
          <w:szCs w:val="32"/>
        </w:rPr>
        <w:t>完成招生任务，确保生源质量方面：通过制作精美的招生简章和宣传资料，展示幼儿园的教学设施、师资力量和教学成果，宣传幼儿园的教育理念和特色，提升幼儿园知名度和吸引力。对报名幼儿进行综合评估</w:t>
      </w:r>
      <w:r>
        <w:rPr>
          <w:rFonts w:ascii="Times New Roman" w:eastAsia="仿宋_GB2312" w:hAnsi="Times New Roman"/>
          <w:color w:val="000000"/>
          <w:sz w:val="32"/>
          <w:szCs w:val="32"/>
        </w:rPr>
        <w:t>，包括家庭背景、健康状况、认知能力等方面，确保生源质量。</w:t>
      </w:r>
    </w:p>
    <w:p w:rsidR="006306B4" w:rsidRDefault="009F58CF">
      <w:pPr>
        <w:pStyle w:val="a0"/>
        <w:ind w:firstLineChars="200" w:firstLine="640"/>
        <w:jc w:val="left"/>
        <w:rPr>
          <w:rFonts w:ascii="Times New Roman" w:eastAsia="仿宋_GB2312" w:hAnsi="Times New Roman" w:hint="default"/>
          <w:color w:val="000000"/>
          <w:sz w:val="32"/>
          <w:szCs w:val="32"/>
        </w:rPr>
      </w:pPr>
      <w:r>
        <w:rPr>
          <w:rFonts w:ascii="Times New Roman" w:eastAsia="仿宋_GB2312" w:hAnsi="Times New Roman"/>
          <w:color w:val="000000"/>
          <w:sz w:val="32"/>
          <w:szCs w:val="32"/>
        </w:rPr>
        <w:t>4</w:t>
      </w:r>
      <w:r>
        <w:rPr>
          <w:rFonts w:ascii="Times New Roman" w:eastAsia="仿宋_GB2312" w:hAnsi="Times New Roman" w:hint="default"/>
          <w:color w:val="000000"/>
          <w:sz w:val="32"/>
          <w:szCs w:val="32"/>
        </w:rPr>
        <w:t>.</w:t>
      </w:r>
      <w:r>
        <w:t xml:space="preserve"> </w:t>
      </w:r>
      <w:r>
        <w:rPr>
          <w:rFonts w:ascii="Times New Roman" w:eastAsia="仿宋_GB2312" w:hAnsi="Times New Roman"/>
          <w:color w:val="000000"/>
          <w:sz w:val="32"/>
          <w:szCs w:val="32"/>
        </w:rPr>
        <w:t>师资队伍建设方面：</w:t>
      </w:r>
      <w:r>
        <w:rPr>
          <w:rFonts w:ascii="Times New Roman" w:eastAsia="仿宋_GB2312" w:hAnsi="Times New Roman"/>
          <w:color w:val="000000"/>
          <w:sz w:val="32"/>
          <w:szCs w:val="32"/>
        </w:rPr>
        <w:t>2023</w:t>
      </w:r>
      <w:r>
        <w:rPr>
          <w:rFonts w:ascii="Times New Roman" w:eastAsia="仿宋_GB2312" w:hAnsi="Times New Roman"/>
          <w:color w:val="000000"/>
          <w:sz w:val="32"/>
          <w:szCs w:val="32"/>
        </w:rPr>
        <w:t>年组织教师积极参加广西教师技能大赛、国培、区培和各级教研培训活动，完成</w:t>
      </w:r>
      <w:r>
        <w:rPr>
          <w:rFonts w:ascii="Times New Roman" w:eastAsia="仿宋_GB2312" w:hAnsi="Times New Roman"/>
          <w:color w:val="000000"/>
          <w:sz w:val="32"/>
          <w:szCs w:val="32"/>
        </w:rPr>
        <w:t>2022</w:t>
      </w:r>
      <w:r>
        <w:rPr>
          <w:rFonts w:ascii="Times New Roman" w:eastAsia="仿宋_GB2312" w:hAnsi="Times New Roman"/>
          <w:color w:val="000000"/>
          <w:sz w:val="32"/>
          <w:szCs w:val="32"/>
        </w:rPr>
        <w:t>年全员继续教育培训活动，提升教研水平，强化教学实效。</w:t>
      </w:r>
    </w:p>
    <w:p w:rsidR="006306B4" w:rsidRDefault="009F58CF">
      <w:pPr>
        <w:pStyle w:val="a0"/>
        <w:ind w:firstLineChars="200" w:firstLine="640"/>
        <w:jc w:val="left"/>
        <w:rPr>
          <w:rFonts w:ascii="Times New Roman" w:eastAsia="仿宋_GB2312" w:hAnsi="Times New Roman" w:hint="default"/>
          <w:color w:val="000000"/>
          <w:sz w:val="32"/>
          <w:szCs w:val="32"/>
        </w:rPr>
      </w:pPr>
      <w:r>
        <w:rPr>
          <w:rFonts w:ascii="Times New Roman" w:eastAsia="仿宋_GB2312" w:hAnsi="Times New Roman"/>
          <w:color w:val="000000"/>
          <w:sz w:val="32"/>
          <w:szCs w:val="32"/>
        </w:rPr>
        <w:t>5</w:t>
      </w:r>
      <w:r>
        <w:rPr>
          <w:rFonts w:ascii="Times New Roman" w:eastAsia="仿宋_GB2312" w:hAnsi="Times New Roman" w:hint="default"/>
          <w:color w:val="000000"/>
          <w:sz w:val="32"/>
          <w:szCs w:val="32"/>
        </w:rPr>
        <w:t>.</w:t>
      </w:r>
      <w:r>
        <w:rPr>
          <w:rFonts w:ascii="Times New Roman" w:eastAsia="仿宋_GB2312" w:hAnsi="Times New Roman"/>
          <w:color w:val="000000"/>
          <w:sz w:val="32"/>
          <w:szCs w:val="32"/>
        </w:rPr>
        <w:t>校园建设方面：</w:t>
      </w:r>
      <w:r>
        <w:rPr>
          <w:rFonts w:ascii="Times New Roman" w:eastAsia="仿宋_GB2312" w:hAnsi="Times New Roman"/>
          <w:color w:val="000000"/>
          <w:sz w:val="32"/>
          <w:szCs w:val="32"/>
        </w:rPr>
        <w:t>2</w:t>
      </w:r>
      <w:r>
        <w:rPr>
          <w:rFonts w:ascii="Times New Roman" w:eastAsia="仿宋_GB2312" w:hAnsi="Times New Roman" w:hint="default"/>
          <w:color w:val="000000"/>
          <w:sz w:val="32"/>
          <w:szCs w:val="32"/>
        </w:rPr>
        <w:t>023</w:t>
      </w:r>
      <w:r>
        <w:rPr>
          <w:rFonts w:ascii="Times New Roman" w:eastAsia="仿宋_GB2312" w:hAnsi="Times New Roman"/>
          <w:color w:val="000000"/>
          <w:sz w:val="32"/>
          <w:szCs w:val="32"/>
        </w:rPr>
        <w:t>年教师利用墙面安装装饰板，展示幼儿园的文化特色和教育理念，给孩子们带来视觉上的享受。在校园内设置安全护栏、警示标识等，确保孩子们的安全同时增加校园的美观性。为孩子们营造了一个宜人、舒适的学习和成长环境。</w:t>
      </w:r>
    </w:p>
    <w:p w:rsidR="006306B4" w:rsidRDefault="009F58C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（二）项目支出绩效自评结果。</w:t>
      </w:r>
    </w:p>
    <w:p w:rsidR="006306B4" w:rsidRDefault="009F58C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1.</w:t>
      </w:r>
      <w:r>
        <w:rPr>
          <w:rFonts w:ascii="Times New Roman" w:eastAsia="仿宋_GB2312" w:hAnsi="Times New Roman" w:hint="eastAsia"/>
          <w:color w:val="000000"/>
          <w:sz w:val="32"/>
          <w:szCs w:val="32"/>
        </w:rPr>
        <w:t>聘用人员经费项目：当年预算</w:t>
      </w:r>
      <w:r>
        <w:rPr>
          <w:rFonts w:ascii="Times New Roman" w:eastAsia="仿宋_GB2312" w:hAnsi="Times New Roman" w:hint="eastAsia"/>
          <w:color w:val="000000"/>
          <w:sz w:val="32"/>
          <w:szCs w:val="32"/>
        </w:rPr>
        <w:t>数为</w:t>
      </w:r>
      <w:r>
        <w:rPr>
          <w:rFonts w:ascii="Times New Roman" w:eastAsia="仿宋_GB2312" w:hAnsi="Times New Roman"/>
          <w:color w:val="000000"/>
          <w:sz w:val="32"/>
          <w:szCs w:val="32"/>
        </w:rPr>
        <w:t>112.52</w:t>
      </w:r>
      <w:r>
        <w:rPr>
          <w:rFonts w:ascii="Times New Roman" w:eastAsia="仿宋_GB2312" w:hAnsi="Times New Roman" w:hint="eastAsia"/>
          <w:color w:val="000000"/>
          <w:sz w:val="32"/>
          <w:szCs w:val="32"/>
        </w:rPr>
        <w:t>万，执行数</w:t>
      </w:r>
      <w:r>
        <w:rPr>
          <w:rFonts w:ascii="Times New Roman" w:eastAsia="仿宋_GB2312" w:hAnsi="Times New Roman"/>
          <w:color w:val="000000"/>
          <w:sz w:val="32"/>
          <w:szCs w:val="32"/>
        </w:rPr>
        <w:t>112.50</w:t>
      </w:r>
      <w:r>
        <w:rPr>
          <w:rFonts w:ascii="Times New Roman" w:eastAsia="仿宋_GB2312" w:hAnsi="Times New Roman" w:hint="eastAsia"/>
          <w:color w:val="000000"/>
          <w:sz w:val="32"/>
          <w:szCs w:val="32"/>
        </w:rPr>
        <w:t>万，预算执行率为</w:t>
      </w:r>
      <w:r>
        <w:rPr>
          <w:rFonts w:ascii="Times New Roman" w:eastAsia="仿宋_GB2312" w:hAnsi="Times New Roman"/>
          <w:color w:val="000000"/>
          <w:sz w:val="32"/>
          <w:szCs w:val="32"/>
        </w:rPr>
        <w:t>99.99</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，自评得分为</w:t>
      </w:r>
      <w:r>
        <w:rPr>
          <w:rFonts w:ascii="Times New Roman" w:eastAsia="仿宋_GB2312" w:hAnsi="Times New Roman"/>
          <w:color w:val="000000"/>
          <w:sz w:val="32"/>
          <w:szCs w:val="32"/>
        </w:rPr>
        <w:t>94</w:t>
      </w:r>
      <w:r>
        <w:rPr>
          <w:rFonts w:ascii="Times New Roman" w:eastAsia="仿宋_GB2312" w:hAnsi="Times New Roman" w:hint="eastAsia"/>
          <w:color w:val="000000"/>
          <w:sz w:val="32"/>
          <w:szCs w:val="32"/>
        </w:rPr>
        <w:t>分，自评结论为一等。</w:t>
      </w:r>
    </w:p>
    <w:p w:rsidR="006306B4" w:rsidRDefault="009F58CF">
      <w:pPr>
        <w:pStyle w:val="a0"/>
        <w:ind w:firstLineChars="200" w:firstLine="640"/>
        <w:jc w:val="both"/>
        <w:rPr>
          <w:rFonts w:ascii="Times New Roman" w:eastAsia="仿宋_GB2312" w:hAnsi="Times New Roman" w:hint="default"/>
          <w:color w:val="000000"/>
          <w:sz w:val="32"/>
          <w:szCs w:val="32"/>
        </w:rPr>
      </w:pPr>
      <w:r>
        <w:rPr>
          <w:rFonts w:ascii="Times New Roman" w:eastAsia="仿宋_GB2312" w:hAnsi="Times New Roman"/>
          <w:color w:val="000000"/>
          <w:sz w:val="32"/>
          <w:szCs w:val="32"/>
        </w:rPr>
        <w:t>聘用人员经费主要</w:t>
      </w:r>
      <w:r>
        <w:rPr>
          <w:rFonts w:ascii="Times New Roman" w:eastAsia="仿宋_GB2312" w:hAnsi="Times New Roman"/>
          <w:color w:val="000000"/>
          <w:sz w:val="32"/>
          <w:szCs w:val="32"/>
        </w:rPr>
        <w:t>用于</w:t>
      </w:r>
      <w:r>
        <w:rPr>
          <w:rFonts w:ascii="Times New Roman" w:eastAsia="仿宋_GB2312" w:hAnsi="Times New Roman"/>
          <w:color w:val="000000"/>
          <w:sz w:val="32"/>
          <w:szCs w:val="32"/>
        </w:rPr>
        <w:t>支付</w:t>
      </w:r>
      <w:r>
        <w:rPr>
          <w:rFonts w:ascii="Times New Roman" w:eastAsia="仿宋_GB2312" w:hAnsi="Times New Roman"/>
          <w:color w:val="000000"/>
          <w:sz w:val="32"/>
          <w:szCs w:val="32"/>
        </w:rPr>
        <w:t>2</w:t>
      </w:r>
      <w:r>
        <w:rPr>
          <w:rFonts w:ascii="Times New Roman" w:eastAsia="仿宋_GB2312" w:hAnsi="Times New Roman" w:hint="default"/>
          <w:color w:val="000000"/>
          <w:sz w:val="32"/>
          <w:szCs w:val="32"/>
        </w:rPr>
        <w:t>023</w:t>
      </w:r>
      <w:r>
        <w:rPr>
          <w:rFonts w:ascii="Times New Roman" w:eastAsia="仿宋_GB2312" w:hAnsi="Times New Roman"/>
          <w:color w:val="000000"/>
          <w:sz w:val="32"/>
          <w:szCs w:val="32"/>
        </w:rPr>
        <w:t>年度</w:t>
      </w:r>
      <w:r>
        <w:rPr>
          <w:rFonts w:ascii="Times New Roman" w:eastAsia="仿宋_GB2312" w:hAnsi="Times New Roman"/>
          <w:color w:val="000000"/>
          <w:sz w:val="32"/>
          <w:szCs w:val="32"/>
        </w:rPr>
        <w:t>3</w:t>
      </w:r>
      <w:r>
        <w:rPr>
          <w:rFonts w:ascii="Times New Roman" w:eastAsia="仿宋_GB2312" w:hAnsi="Times New Roman" w:hint="default"/>
          <w:color w:val="000000"/>
          <w:sz w:val="32"/>
          <w:szCs w:val="32"/>
        </w:rPr>
        <w:t>2</w:t>
      </w:r>
      <w:r>
        <w:rPr>
          <w:rFonts w:ascii="Times New Roman" w:eastAsia="仿宋_GB2312" w:hAnsi="Times New Roman"/>
          <w:color w:val="000000"/>
          <w:sz w:val="32"/>
          <w:szCs w:val="32"/>
        </w:rPr>
        <w:t>名聘用人员工资、社保医保费用，每月准时发放至聘用人员工资账户，无违规挪用情况。</w:t>
      </w:r>
    </w:p>
    <w:p w:rsidR="006306B4" w:rsidRDefault="009F58CF">
      <w:pPr>
        <w:pStyle w:val="a0"/>
        <w:ind w:firstLineChars="200" w:firstLine="640"/>
        <w:jc w:val="both"/>
        <w:rPr>
          <w:rFonts w:ascii="仿宋_GB2312" w:eastAsia="仿宋_GB2312" w:hAnsi="宋体" w:cs="仿宋_GB2312" w:hint="default"/>
          <w:color w:val="333333"/>
          <w:sz w:val="31"/>
          <w:szCs w:val="31"/>
          <w:shd w:val="clear" w:color="auto" w:fill="FFFFFF"/>
        </w:rPr>
      </w:pPr>
      <w:r>
        <w:rPr>
          <w:rFonts w:ascii="Times New Roman" w:eastAsia="仿宋_GB2312" w:hAnsi="Times New Roman"/>
          <w:color w:val="000000"/>
          <w:sz w:val="32"/>
          <w:szCs w:val="32"/>
        </w:rPr>
        <w:t>通过聘用人员经费</w:t>
      </w:r>
      <w:r>
        <w:rPr>
          <w:rFonts w:ascii="Times New Roman" w:eastAsia="仿宋_GB2312" w:hAnsi="Times New Roman" w:hint="default"/>
          <w:color w:val="000000"/>
          <w:sz w:val="32"/>
          <w:szCs w:val="32"/>
        </w:rPr>
        <w:t>的发放，</w:t>
      </w:r>
      <w:r>
        <w:rPr>
          <w:rFonts w:ascii="Times New Roman" w:eastAsia="仿宋_GB2312" w:hAnsi="Times New Roman"/>
          <w:color w:val="000000"/>
          <w:sz w:val="32"/>
          <w:szCs w:val="32"/>
        </w:rPr>
        <w:t>幼儿园成功吸引并留住了一批优秀的教育人才。聘用人员的到岗率和留任率均达到了预期目标，有效缓解了幼儿园师资紧张的问题。</w:t>
      </w:r>
    </w:p>
    <w:p w:rsidR="006306B4" w:rsidRDefault="009F58CF">
      <w:pPr>
        <w:spacing w:line="560" w:lineRule="exact"/>
        <w:ind w:firstLineChars="200" w:firstLine="620"/>
        <w:rPr>
          <w:rFonts w:ascii="Times New Roman" w:eastAsia="仿宋_GB2312" w:hAnsi="Times New Roman"/>
          <w:color w:val="000000"/>
          <w:sz w:val="32"/>
          <w:szCs w:val="32"/>
        </w:rPr>
      </w:pPr>
      <w:r>
        <w:rPr>
          <w:rFonts w:ascii="仿宋_GB2312" w:eastAsia="仿宋_GB2312" w:hAnsi="宋体" w:cs="仿宋_GB2312" w:hint="eastAsia"/>
          <w:color w:val="333333"/>
          <w:sz w:val="31"/>
          <w:szCs w:val="31"/>
          <w:shd w:val="clear" w:color="auto" w:fill="FFFFFF"/>
        </w:rPr>
        <w:t>2.</w:t>
      </w:r>
      <w:r>
        <w:rPr>
          <w:rFonts w:ascii="Times New Roman" w:eastAsia="仿宋_GB2312" w:hAnsi="Times New Roman" w:hint="eastAsia"/>
          <w:color w:val="000000"/>
          <w:sz w:val="32"/>
          <w:szCs w:val="32"/>
        </w:rPr>
        <w:t>保教费项目：当年预算数为</w:t>
      </w:r>
      <w:r>
        <w:rPr>
          <w:rFonts w:ascii="Times New Roman" w:eastAsia="仿宋_GB2312" w:hAnsi="Times New Roman"/>
          <w:color w:val="000000"/>
          <w:sz w:val="32"/>
          <w:szCs w:val="32"/>
        </w:rPr>
        <w:t>217.56</w:t>
      </w:r>
      <w:r>
        <w:rPr>
          <w:rFonts w:ascii="Times New Roman" w:eastAsia="仿宋_GB2312" w:hAnsi="Times New Roman" w:hint="eastAsia"/>
          <w:color w:val="000000"/>
          <w:sz w:val="32"/>
          <w:szCs w:val="32"/>
        </w:rPr>
        <w:t>万元，执行数</w:t>
      </w:r>
      <w:r>
        <w:rPr>
          <w:rFonts w:ascii="Times New Roman" w:eastAsia="仿宋_GB2312" w:hAnsi="Times New Roman"/>
          <w:color w:val="000000"/>
          <w:sz w:val="32"/>
          <w:szCs w:val="32"/>
        </w:rPr>
        <w:t>132.65</w:t>
      </w:r>
      <w:r>
        <w:rPr>
          <w:rFonts w:ascii="Times New Roman" w:eastAsia="仿宋_GB2312" w:hAnsi="Times New Roman" w:hint="eastAsia"/>
          <w:color w:val="000000"/>
          <w:sz w:val="32"/>
          <w:szCs w:val="32"/>
        </w:rPr>
        <w:t>万元，预算执行率为</w:t>
      </w:r>
      <w:r>
        <w:rPr>
          <w:rFonts w:ascii="Times New Roman" w:eastAsia="仿宋_GB2312" w:hAnsi="Times New Roman"/>
          <w:color w:val="000000"/>
          <w:sz w:val="32"/>
          <w:szCs w:val="32"/>
        </w:rPr>
        <w:t>60.97</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，自评得分为</w:t>
      </w:r>
      <w:r>
        <w:rPr>
          <w:rFonts w:ascii="Times New Roman" w:eastAsia="仿宋_GB2312" w:hAnsi="Times New Roman"/>
          <w:color w:val="000000"/>
          <w:sz w:val="32"/>
          <w:szCs w:val="32"/>
        </w:rPr>
        <w:t>90.29</w:t>
      </w:r>
      <w:r>
        <w:rPr>
          <w:rFonts w:ascii="Times New Roman" w:eastAsia="仿宋_GB2312" w:hAnsi="Times New Roman" w:hint="eastAsia"/>
          <w:color w:val="000000"/>
          <w:sz w:val="32"/>
          <w:szCs w:val="32"/>
        </w:rPr>
        <w:t>分，自评结论为一等。</w:t>
      </w:r>
    </w:p>
    <w:p w:rsidR="006306B4" w:rsidRDefault="009F58CF">
      <w:pPr>
        <w:pStyle w:val="a0"/>
        <w:ind w:firstLineChars="200" w:firstLine="640"/>
        <w:jc w:val="both"/>
        <w:rPr>
          <w:rFonts w:ascii="Times New Roman" w:eastAsia="仿宋_GB2312" w:hAnsi="Times New Roman" w:hint="default"/>
          <w:color w:val="000000"/>
          <w:sz w:val="32"/>
          <w:szCs w:val="32"/>
        </w:rPr>
      </w:pPr>
      <w:r>
        <w:rPr>
          <w:rFonts w:ascii="Times New Roman" w:eastAsia="仿宋_GB2312" w:hAnsi="Times New Roman"/>
          <w:color w:val="000000"/>
          <w:sz w:val="32"/>
          <w:szCs w:val="32"/>
        </w:rPr>
        <w:t>保教费是幼儿园最重要的经费之一，幼儿园的日常运行支出都由保教费保障，我园秉持厉行节约原则，严格按照预算和计划使用保教费，确保每一笔资金都用于幼儿教育的相关支出。如对教育教学用品采用集中采购、比价采购的方式进行多家供应商的比价，选择性价比高的产品和服务，有效降低采购成本。</w:t>
      </w:r>
    </w:p>
    <w:p w:rsidR="006306B4" w:rsidRDefault="009F58C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通过本项目的实施，幼儿园的教育质量得到了显著提升，孩子们的综合素质和能力得到了更好</w:t>
      </w:r>
      <w:r>
        <w:rPr>
          <w:rFonts w:ascii="Times New Roman" w:eastAsia="仿宋_GB2312" w:hAnsi="Times New Roman" w:hint="eastAsia"/>
          <w:color w:val="000000"/>
          <w:sz w:val="32"/>
          <w:szCs w:val="32"/>
        </w:rPr>
        <w:t>的</w:t>
      </w:r>
      <w:r>
        <w:rPr>
          <w:rFonts w:ascii="Times New Roman" w:eastAsia="仿宋_GB2312" w:hAnsi="Times New Roman" w:hint="eastAsia"/>
          <w:color w:val="000000"/>
          <w:sz w:val="32"/>
          <w:szCs w:val="32"/>
        </w:rPr>
        <w:t>发展。促进了学前教育的普及和发展，为孩子们的未来奠定了坚实的基础，产生了良好的社会效益。</w:t>
      </w:r>
    </w:p>
    <w:p w:rsidR="006306B4" w:rsidRDefault="009F58C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hint="eastAsia"/>
        </w:rPr>
        <w:t xml:space="preserve"> </w:t>
      </w:r>
      <w:r>
        <w:rPr>
          <w:rFonts w:ascii="Times New Roman" w:eastAsia="仿宋_GB2312" w:hAnsi="Times New Roman" w:hint="eastAsia"/>
          <w:color w:val="000000"/>
          <w:sz w:val="32"/>
          <w:szCs w:val="32"/>
        </w:rPr>
        <w:t>专项支出</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免保教费项目：当年预算数为</w:t>
      </w:r>
      <w:r>
        <w:rPr>
          <w:rFonts w:ascii="Times New Roman" w:eastAsia="仿宋_GB2312" w:hAnsi="Times New Roman"/>
          <w:color w:val="000000"/>
          <w:sz w:val="32"/>
          <w:szCs w:val="32"/>
        </w:rPr>
        <w:t>0.58</w:t>
      </w:r>
      <w:r>
        <w:rPr>
          <w:rFonts w:ascii="Times New Roman" w:eastAsia="仿宋_GB2312" w:hAnsi="Times New Roman" w:hint="eastAsia"/>
          <w:color w:val="000000"/>
          <w:sz w:val="32"/>
          <w:szCs w:val="32"/>
        </w:rPr>
        <w:t>万元，</w:t>
      </w:r>
      <w:r>
        <w:rPr>
          <w:rFonts w:ascii="Times New Roman" w:eastAsia="仿宋_GB2312" w:hAnsi="Times New Roman" w:hint="eastAsia"/>
          <w:color w:val="000000"/>
          <w:sz w:val="32"/>
          <w:szCs w:val="32"/>
        </w:rPr>
        <w:lastRenderedPageBreak/>
        <w:t>执行数</w:t>
      </w:r>
      <w:r>
        <w:rPr>
          <w:rFonts w:ascii="Times New Roman" w:eastAsia="仿宋_GB2312" w:hAnsi="Times New Roman"/>
          <w:color w:val="000000"/>
          <w:sz w:val="32"/>
          <w:szCs w:val="32"/>
        </w:rPr>
        <w:t>0.</w:t>
      </w:r>
      <w:r>
        <w:rPr>
          <w:rFonts w:ascii="Times New Roman" w:eastAsia="仿宋_GB2312" w:hAnsi="Times New Roman"/>
          <w:color w:val="000000"/>
          <w:sz w:val="32"/>
          <w:szCs w:val="32"/>
        </w:rPr>
        <w:t>58</w:t>
      </w:r>
      <w:r>
        <w:rPr>
          <w:rFonts w:ascii="Times New Roman" w:eastAsia="仿宋_GB2312" w:hAnsi="Times New Roman" w:hint="eastAsia"/>
          <w:color w:val="000000"/>
          <w:sz w:val="32"/>
          <w:szCs w:val="32"/>
        </w:rPr>
        <w:t>万元，预算执行率为</w:t>
      </w:r>
      <w:r>
        <w:rPr>
          <w:rFonts w:ascii="Times New Roman" w:eastAsia="仿宋_GB2312" w:hAnsi="Times New Roman"/>
          <w:color w:val="000000"/>
          <w:sz w:val="32"/>
          <w:szCs w:val="32"/>
        </w:rPr>
        <w:t>100%</w:t>
      </w:r>
      <w:r>
        <w:rPr>
          <w:rFonts w:ascii="Times New Roman" w:eastAsia="仿宋_GB2312" w:hAnsi="Times New Roman" w:hint="eastAsia"/>
          <w:color w:val="000000"/>
          <w:sz w:val="32"/>
          <w:szCs w:val="32"/>
        </w:rPr>
        <w:t>，自评得分为</w:t>
      </w:r>
      <w:r>
        <w:rPr>
          <w:rFonts w:ascii="Times New Roman" w:eastAsia="仿宋_GB2312" w:hAnsi="Times New Roman"/>
          <w:color w:val="000000"/>
          <w:sz w:val="32"/>
          <w:szCs w:val="32"/>
        </w:rPr>
        <w:t>100</w:t>
      </w:r>
      <w:r>
        <w:rPr>
          <w:rFonts w:ascii="Times New Roman" w:eastAsia="仿宋_GB2312" w:hAnsi="Times New Roman" w:hint="eastAsia"/>
          <w:color w:val="000000"/>
          <w:sz w:val="32"/>
          <w:szCs w:val="32"/>
        </w:rPr>
        <w:t>分，自评结论为一等。</w:t>
      </w:r>
    </w:p>
    <w:p w:rsidR="006306B4" w:rsidRDefault="009F58CF">
      <w:pPr>
        <w:pStyle w:val="a0"/>
        <w:ind w:firstLineChars="200" w:firstLine="640"/>
        <w:jc w:val="both"/>
        <w:rPr>
          <w:rFonts w:ascii="Times New Roman" w:eastAsia="仿宋_GB2312" w:hAnsi="Times New Roman" w:hint="default"/>
          <w:color w:val="000000"/>
          <w:sz w:val="32"/>
          <w:szCs w:val="32"/>
        </w:rPr>
      </w:pPr>
      <w:r>
        <w:rPr>
          <w:rFonts w:ascii="Times New Roman" w:eastAsia="仿宋_GB2312" w:hAnsi="Times New Roman"/>
          <w:color w:val="000000"/>
          <w:sz w:val="32"/>
          <w:szCs w:val="32"/>
        </w:rPr>
        <w:t>专项支出</w:t>
      </w:r>
      <w:r>
        <w:rPr>
          <w:rFonts w:ascii="Times New Roman" w:eastAsia="仿宋_GB2312" w:hAnsi="Times New Roman"/>
          <w:color w:val="000000"/>
          <w:sz w:val="32"/>
          <w:szCs w:val="32"/>
        </w:rPr>
        <w:t>－</w:t>
      </w:r>
      <w:r>
        <w:rPr>
          <w:rFonts w:ascii="Times New Roman" w:eastAsia="仿宋_GB2312" w:hAnsi="Times New Roman"/>
          <w:color w:val="000000"/>
          <w:sz w:val="32"/>
          <w:szCs w:val="32"/>
        </w:rPr>
        <w:t>免保教费标准为：被认定为脱贫户的幼儿可获得保教费资助每学期</w:t>
      </w:r>
      <w:r>
        <w:rPr>
          <w:rFonts w:ascii="Times New Roman" w:eastAsia="仿宋_GB2312" w:hAnsi="Times New Roman"/>
          <w:color w:val="000000"/>
          <w:sz w:val="32"/>
          <w:szCs w:val="32"/>
        </w:rPr>
        <w:t>2</w:t>
      </w:r>
      <w:r>
        <w:rPr>
          <w:rFonts w:ascii="Times New Roman" w:eastAsia="仿宋_GB2312" w:hAnsi="Times New Roman" w:hint="default"/>
          <w:color w:val="000000"/>
          <w:sz w:val="32"/>
          <w:szCs w:val="32"/>
        </w:rPr>
        <w:t>175</w:t>
      </w:r>
      <w:r>
        <w:rPr>
          <w:rFonts w:ascii="Times New Roman" w:eastAsia="仿宋_GB2312" w:hAnsi="Times New Roman"/>
          <w:color w:val="000000"/>
          <w:sz w:val="32"/>
          <w:szCs w:val="32"/>
        </w:rPr>
        <w:t>元，资金用于资助脱贫户幼儿，无违规挪用情况。我园根据脱贫户家庭自行申请、经学校审核、公示无误，然后报玉林市玉东新区教育文体和旅游局审批结束，财务通过零余额账户转账到幼儿家长账户中。</w:t>
      </w:r>
    </w:p>
    <w:p w:rsidR="006306B4" w:rsidRDefault="009F58CF">
      <w:pPr>
        <w:pStyle w:val="a0"/>
        <w:ind w:firstLineChars="200" w:firstLine="640"/>
        <w:jc w:val="both"/>
        <w:rPr>
          <w:rFonts w:ascii="Segoe UI" w:hAnsi="Segoe UI" w:cs="Segoe UI" w:hint="default"/>
          <w:color w:val="05073B"/>
          <w:sz w:val="23"/>
          <w:szCs w:val="23"/>
          <w:shd w:val="clear" w:color="auto" w:fill="FDFDFE"/>
        </w:rPr>
      </w:pPr>
      <w:r>
        <w:rPr>
          <w:rFonts w:ascii="Times New Roman" w:eastAsia="仿宋_GB2312" w:hAnsi="Times New Roman"/>
          <w:color w:val="000000"/>
          <w:sz w:val="32"/>
          <w:szCs w:val="32"/>
        </w:rPr>
        <w:t>通过保教费资助，成功减轻了家庭经济困难幼儿的保教费负担，保障他们的学前教育权利，享受到优质的学前教育资源。</w:t>
      </w:r>
    </w:p>
    <w:p w:rsidR="006306B4" w:rsidRDefault="005A26BA">
      <w:pPr>
        <w:pStyle w:val="a0"/>
        <w:ind w:firstLineChars="200" w:firstLine="640"/>
        <w:jc w:val="both"/>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4.</w:t>
      </w:r>
      <w:r w:rsidR="009F58CF">
        <w:rPr>
          <w:rFonts w:ascii="Times New Roman" w:eastAsia="仿宋_GB2312" w:hAnsi="Times New Roman"/>
          <w:color w:val="000000"/>
          <w:sz w:val="32"/>
          <w:szCs w:val="32"/>
        </w:rPr>
        <w:t>顶岗实习教师经费项目：当年预算数为</w:t>
      </w:r>
      <w:r w:rsidR="009F58CF">
        <w:rPr>
          <w:rFonts w:ascii="Times New Roman" w:eastAsia="仿宋_GB2312" w:hAnsi="Times New Roman" w:hint="default"/>
          <w:color w:val="000000"/>
          <w:sz w:val="32"/>
          <w:szCs w:val="32"/>
        </w:rPr>
        <w:t>8</w:t>
      </w:r>
      <w:r w:rsidR="009F58CF">
        <w:rPr>
          <w:rFonts w:ascii="Times New Roman" w:eastAsia="仿宋_GB2312" w:hAnsi="Times New Roman"/>
          <w:color w:val="000000"/>
          <w:sz w:val="32"/>
          <w:szCs w:val="32"/>
        </w:rPr>
        <w:t>万元，执行数</w:t>
      </w:r>
      <w:r w:rsidR="009F58CF">
        <w:rPr>
          <w:rFonts w:ascii="Times New Roman" w:eastAsia="仿宋_GB2312" w:hAnsi="Times New Roman" w:hint="default"/>
          <w:color w:val="000000"/>
          <w:sz w:val="32"/>
          <w:szCs w:val="32"/>
        </w:rPr>
        <w:t>3.8</w:t>
      </w:r>
      <w:r w:rsidR="009F58CF">
        <w:rPr>
          <w:rFonts w:ascii="Times New Roman" w:eastAsia="仿宋_GB2312" w:hAnsi="Times New Roman"/>
          <w:color w:val="000000"/>
          <w:sz w:val="32"/>
          <w:szCs w:val="32"/>
        </w:rPr>
        <w:t>万元，预算执行率为</w:t>
      </w:r>
      <w:r w:rsidR="009F58CF">
        <w:rPr>
          <w:rFonts w:ascii="Times New Roman" w:eastAsia="仿宋_GB2312" w:hAnsi="Times New Roman" w:hint="default"/>
          <w:color w:val="000000"/>
          <w:sz w:val="32"/>
          <w:szCs w:val="32"/>
        </w:rPr>
        <w:t>47.5</w:t>
      </w:r>
      <w:r w:rsidR="009F58CF">
        <w:rPr>
          <w:rFonts w:ascii="Times New Roman" w:eastAsia="仿宋_GB2312" w:hAnsi="Times New Roman"/>
          <w:color w:val="000000"/>
          <w:sz w:val="32"/>
          <w:szCs w:val="32"/>
        </w:rPr>
        <w:t>%</w:t>
      </w:r>
      <w:r w:rsidR="009F58CF">
        <w:rPr>
          <w:rFonts w:ascii="Times New Roman" w:eastAsia="仿宋_GB2312" w:hAnsi="Times New Roman"/>
          <w:color w:val="000000"/>
          <w:sz w:val="32"/>
          <w:szCs w:val="32"/>
        </w:rPr>
        <w:t>，自评得分为</w:t>
      </w:r>
      <w:r w:rsidR="009F58CF">
        <w:rPr>
          <w:rFonts w:ascii="Times New Roman" w:eastAsia="仿宋_GB2312" w:hAnsi="Times New Roman" w:hint="default"/>
          <w:color w:val="000000"/>
          <w:sz w:val="32"/>
          <w:szCs w:val="32"/>
        </w:rPr>
        <w:t>89.75</w:t>
      </w:r>
      <w:r w:rsidR="009F58CF">
        <w:rPr>
          <w:rFonts w:ascii="Times New Roman" w:eastAsia="仿宋_GB2312" w:hAnsi="Times New Roman"/>
          <w:color w:val="000000"/>
          <w:sz w:val="32"/>
          <w:szCs w:val="32"/>
        </w:rPr>
        <w:t>分，自评结论为二等。</w:t>
      </w:r>
    </w:p>
    <w:p w:rsidR="006306B4" w:rsidRDefault="009F58CF">
      <w:pPr>
        <w:pStyle w:val="a0"/>
        <w:ind w:firstLineChars="200" w:firstLine="640"/>
        <w:jc w:val="both"/>
        <w:rPr>
          <w:rFonts w:ascii="Times New Roman" w:eastAsia="仿宋_GB2312" w:hAnsi="Times New Roman" w:hint="default"/>
          <w:color w:val="000000"/>
          <w:sz w:val="32"/>
          <w:szCs w:val="32"/>
        </w:rPr>
      </w:pPr>
      <w:r>
        <w:rPr>
          <w:rFonts w:ascii="Times New Roman" w:eastAsia="仿宋_GB2312" w:hAnsi="Times New Roman"/>
          <w:color w:val="000000"/>
          <w:sz w:val="32"/>
          <w:szCs w:val="32"/>
        </w:rPr>
        <w:t>顶岗实习教师经费项目执行标准为：每位顶岗</w:t>
      </w:r>
      <w:r>
        <w:rPr>
          <w:rFonts w:ascii="Times New Roman" w:eastAsia="仿宋_GB2312" w:hAnsi="Times New Roman"/>
          <w:color w:val="000000"/>
          <w:sz w:val="32"/>
          <w:szCs w:val="32"/>
        </w:rPr>
        <w:t>实</w:t>
      </w:r>
      <w:r>
        <w:rPr>
          <w:rFonts w:ascii="Times New Roman" w:eastAsia="仿宋_GB2312" w:hAnsi="Times New Roman"/>
          <w:color w:val="000000"/>
          <w:sz w:val="32"/>
          <w:szCs w:val="32"/>
        </w:rPr>
        <w:t>习</w:t>
      </w:r>
      <w:r>
        <w:rPr>
          <w:rFonts w:ascii="Times New Roman" w:eastAsia="仿宋_GB2312" w:hAnsi="Times New Roman"/>
          <w:color w:val="000000"/>
          <w:sz w:val="32"/>
          <w:szCs w:val="32"/>
        </w:rPr>
        <w:t>教师每月</w:t>
      </w:r>
      <w:r>
        <w:rPr>
          <w:rFonts w:ascii="Times New Roman" w:eastAsia="仿宋_GB2312" w:hAnsi="Times New Roman" w:hint="default"/>
          <w:color w:val="000000"/>
          <w:sz w:val="32"/>
          <w:szCs w:val="32"/>
        </w:rPr>
        <w:t>1000</w:t>
      </w:r>
      <w:r>
        <w:rPr>
          <w:rFonts w:ascii="Times New Roman" w:eastAsia="仿宋_GB2312" w:hAnsi="Times New Roman"/>
          <w:color w:val="000000"/>
          <w:sz w:val="32"/>
          <w:szCs w:val="32"/>
        </w:rPr>
        <w:t>元，全部资金用于发放</w:t>
      </w:r>
      <w:r>
        <w:rPr>
          <w:rFonts w:ascii="Times New Roman" w:eastAsia="仿宋_GB2312" w:hAnsi="Times New Roman"/>
          <w:color w:val="000000"/>
          <w:sz w:val="32"/>
          <w:szCs w:val="32"/>
        </w:rPr>
        <w:t>2023</w:t>
      </w:r>
      <w:r>
        <w:rPr>
          <w:rFonts w:ascii="Times New Roman" w:eastAsia="仿宋_GB2312" w:hAnsi="Times New Roman"/>
          <w:color w:val="000000"/>
          <w:sz w:val="32"/>
          <w:szCs w:val="32"/>
        </w:rPr>
        <w:t>年度顶岗实习教师经费，无违规挪用。顶岗实习教师经费项目根据顶岗教师到岗时间，足月即按</w:t>
      </w:r>
      <w:r>
        <w:rPr>
          <w:rFonts w:ascii="Times New Roman" w:eastAsia="仿宋_GB2312" w:hAnsi="Times New Roman" w:hint="default"/>
          <w:color w:val="000000"/>
          <w:sz w:val="32"/>
          <w:szCs w:val="32"/>
        </w:rPr>
        <w:t>1000</w:t>
      </w:r>
      <w:r>
        <w:rPr>
          <w:rFonts w:ascii="Times New Roman" w:eastAsia="仿宋_GB2312" w:hAnsi="Times New Roman"/>
          <w:color w:val="000000"/>
          <w:sz w:val="32"/>
          <w:szCs w:val="32"/>
        </w:rPr>
        <w:t>元计算，</w:t>
      </w:r>
      <w:proofErr w:type="gramStart"/>
      <w:r>
        <w:rPr>
          <w:rFonts w:ascii="Times New Roman" w:eastAsia="仿宋_GB2312" w:hAnsi="Times New Roman"/>
          <w:color w:val="000000"/>
          <w:sz w:val="32"/>
          <w:szCs w:val="32"/>
        </w:rPr>
        <w:t>不</w:t>
      </w:r>
      <w:proofErr w:type="gramEnd"/>
      <w:r>
        <w:rPr>
          <w:rFonts w:ascii="Times New Roman" w:eastAsia="仿宋_GB2312" w:hAnsi="Times New Roman"/>
          <w:color w:val="000000"/>
          <w:sz w:val="32"/>
          <w:szCs w:val="32"/>
        </w:rPr>
        <w:t>足月按天计算津贴，然后报玉林市玉东新区教育文体和旅游局审批结束，方发放到各个顶岗教师的账户中。</w:t>
      </w:r>
    </w:p>
    <w:p w:rsidR="006306B4" w:rsidRDefault="009F58CF">
      <w:pPr>
        <w:pStyle w:val="a0"/>
        <w:ind w:firstLineChars="200" w:firstLine="640"/>
        <w:jc w:val="both"/>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通过发放顶岗实习教师补助，保障顶岗教师生活，促进我</w:t>
      </w:r>
      <w:r>
        <w:rPr>
          <w:rFonts w:ascii="Times New Roman" w:eastAsia="仿宋_GB2312" w:hAnsi="Times New Roman"/>
          <w:color w:val="000000"/>
          <w:sz w:val="32"/>
          <w:szCs w:val="32"/>
        </w:rPr>
        <w:t>园</w:t>
      </w:r>
      <w:r>
        <w:rPr>
          <w:rFonts w:ascii="Times New Roman" w:eastAsia="仿宋_GB2312" w:hAnsi="Times New Roman" w:hint="default"/>
          <w:color w:val="000000"/>
          <w:sz w:val="32"/>
          <w:szCs w:val="32"/>
        </w:rPr>
        <w:t>教学工作正常开展。</w:t>
      </w:r>
    </w:p>
    <w:p w:rsidR="006306B4" w:rsidRDefault="005A26BA">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5</w:t>
      </w:r>
      <w:r w:rsidR="009F58CF">
        <w:rPr>
          <w:rFonts w:ascii="Times New Roman" w:eastAsia="仿宋_GB2312" w:hAnsi="Times New Roman" w:hint="eastAsia"/>
          <w:color w:val="000000"/>
          <w:sz w:val="32"/>
          <w:szCs w:val="32"/>
        </w:rPr>
        <w:t>.</w:t>
      </w:r>
      <w:r w:rsidR="009F58CF">
        <w:rPr>
          <w:rFonts w:ascii="Times New Roman" w:eastAsia="仿宋_GB2312" w:hAnsi="Times New Roman" w:hint="eastAsia"/>
          <w:color w:val="000000"/>
          <w:sz w:val="32"/>
          <w:szCs w:val="32"/>
        </w:rPr>
        <w:t>预留增人增资项目：当年预算数为</w:t>
      </w:r>
      <w:r w:rsidR="009F58CF">
        <w:rPr>
          <w:rFonts w:ascii="Times New Roman" w:eastAsia="仿宋_GB2312" w:hAnsi="Times New Roman"/>
          <w:color w:val="000000"/>
          <w:sz w:val="32"/>
          <w:szCs w:val="32"/>
        </w:rPr>
        <w:t>1.04</w:t>
      </w:r>
      <w:r w:rsidR="009F58CF">
        <w:rPr>
          <w:rFonts w:ascii="Times New Roman" w:eastAsia="仿宋_GB2312" w:hAnsi="Times New Roman" w:hint="eastAsia"/>
          <w:color w:val="000000"/>
          <w:sz w:val="32"/>
          <w:szCs w:val="32"/>
        </w:rPr>
        <w:t>万元，执行数</w:t>
      </w:r>
      <w:r w:rsidR="009F58CF">
        <w:rPr>
          <w:rFonts w:ascii="Times New Roman" w:eastAsia="仿宋_GB2312" w:hAnsi="Times New Roman"/>
          <w:color w:val="000000"/>
          <w:sz w:val="32"/>
          <w:szCs w:val="32"/>
        </w:rPr>
        <w:lastRenderedPageBreak/>
        <w:t>1.04</w:t>
      </w:r>
      <w:r w:rsidR="009F58CF">
        <w:rPr>
          <w:rFonts w:ascii="Times New Roman" w:eastAsia="仿宋_GB2312" w:hAnsi="Times New Roman" w:hint="eastAsia"/>
          <w:color w:val="000000"/>
          <w:sz w:val="32"/>
          <w:szCs w:val="32"/>
        </w:rPr>
        <w:t>万元</w:t>
      </w:r>
      <w:r w:rsidR="009F58CF">
        <w:rPr>
          <w:rFonts w:ascii="Times New Roman" w:eastAsia="仿宋_GB2312" w:hAnsi="Times New Roman" w:hint="eastAsia"/>
          <w:color w:val="000000"/>
          <w:sz w:val="32"/>
          <w:szCs w:val="32"/>
        </w:rPr>
        <w:t>，预算执行率为</w:t>
      </w:r>
      <w:r w:rsidR="009F58CF">
        <w:rPr>
          <w:rFonts w:ascii="Times New Roman" w:eastAsia="仿宋_GB2312" w:hAnsi="Times New Roman" w:hint="eastAsia"/>
          <w:color w:val="000000"/>
          <w:sz w:val="32"/>
          <w:szCs w:val="32"/>
        </w:rPr>
        <w:t>100%</w:t>
      </w:r>
      <w:r w:rsidR="009F58CF">
        <w:rPr>
          <w:rFonts w:ascii="Times New Roman" w:eastAsia="仿宋_GB2312" w:hAnsi="Times New Roman" w:hint="eastAsia"/>
          <w:color w:val="000000"/>
          <w:sz w:val="32"/>
          <w:szCs w:val="32"/>
        </w:rPr>
        <w:t>，自评得分为</w:t>
      </w:r>
      <w:r w:rsidR="009F58CF">
        <w:rPr>
          <w:rFonts w:ascii="Times New Roman" w:eastAsia="仿宋_GB2312" w:hAnsi="Times New Roman" w:hint="eastAsia"/>
          <w:color w:val="000000"/>
          <w:sz w:val="32"/>
          <w:szCs w:val="32"/>
        </w:rPr>
        <w:t>100</w:t>
      </w:r>
      <w:r w:rsidR="009F58CF">
        <w:rPr>
          <w:rFonts w:ascii="Times New Roman" w:eastAsia="仿宋_GB2312" w:hAnsi="Times New Roman" w:hint="eastAsia"/>
          <w:color w:val="000000"/>
          <w:sz w:val="32"/>
          <w:szCs w:val="32"/>
        </w:rPr>
        <w:t>分，自评结论为一等。</w:t>
      </w:r>
    </w:p>
    <w:p w:rsidR="006306B4" w:rsidRDefault="009F58CF">
      <w:pPr>
        <w:pStyle w:val="a0"/>
        <w:ind w:firstLineChars="200" w:firstLine="640"/>
        <w:jc w:val="both"/>
        <w:rPr>
          <w:rFonts w:ascii="Times New Roman" w:eastAsia="仿宋_GB2312" w:hAnsi="Times New Roman" w:hint="default"/>
          <w:color w:val="000000"/>
          <w:sz w:val="32"/>
          <w:szCs w:val="32"/>
        </w:rPr>
      </w:pPr>
      <w:r>
        <w:rPr>
          <w:rFonts w:ascii="Times New Roman" w:eastAsia="仿宋_GB2312" w:hAnsi="Times New Roman"/>
          <w:color w:val="000000"/>
          <w:sz w:val="32"/>
          <w:szCs w:val="32"/>
        </w:rPr>
        <w:t>预留增人增资项目资金是追加在编人员工资、物业补和增量绩效。由于</w:t>
      </w:r>
      <w:r>
        <w:rPr>
          <w:rFonts w:ascii="Times New Roman" w:eastAsia="仿宋_GB2312" w:hAnsi="Times New Roman"/>
          <w:color w:val="000000"/>
          <w:sz w:val="32"/>
          <w:szCs w:val="32"/>
        </w:rPr>
        <w:t>2023</w:t>
      </w:r>
      <w:r>
        <w:rPr>
          <w:rFonts w:ascii="Times New Roman" w:eastAsia="仿宋_GB2312" w:hAnsi="Times New Roman"/>
          <w:color w:val="000000"/>
          <w:sz w:val="32"/>
          <w:szCs w:val="32"/>
        </w:rPr>
        <w:t>年调入</w:t>
      </w:r>
      <w:r>
        <w:rPr>
          <w:rFonts w:ascii="Times New Roman" w:eastAsia="仿宋_GB2312" w:hAnsi="Times New Roman"/>
          <w:color w:val="000000"/>
          <w:sz w:val="32"/>
          <w:szCs w:val="32"/>
        </w:rPr>
        <w:t>1</w:t>
      </w:r>
      <w:r>
        <w:rPr>
          <w:rFonts w:ascii="Times New Roman" w:eastAsia="仿宋_GB2312" w:hAnsi="Times New Roman"/>
          <w:color w:val="000000"/>
          <w:sz w:val="32"/>
          <w:szCs w:val="32"/>
        </w:rPr>
        <w:t>名在编教师，所以需要增加</w:t>
      </w:r>
      <w:r>
        <w:rPr>
          <w:rFonts w:ascii="Times New Roman" w:eastAsia="仿宋_GB2312" w:hAnsi="Times New Roman"/>
          <w:color w:val="000000"/>
          <w:sz w:val="32"/>
          <w:szCs w:val="32"/>
        </w:rPr>
        <w:t>1</w:t>
      </w:r>
      <w:r>
        <w:rPr>
          <w:rFonts w:ascii="Times New Roman" w:eastAsia="仿宋_GB2312" w:hAnsi="Times New Roman"/>
          <w:color w:val="000000"/>
          <w:sz w:val="32"/>
          <w:szCs w:val="32"/>
        </w:rPr>
        <w:t>名在编教师的人员经费，全部资金用于发放该名教师的工资、物业补和增量绩效。无违规挪用。人员经费的追加，经学校申请报玉林市玉东新区教育文体和旅游局及财政部门的审批后，按正常程序发放到教师工资账户。</w:t>
      </w:r>
    </w:p>
    <w:p w:rsidR="006306B4" w:rsidRDefault="009F58C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通过经费追加项目的实施，调入人员的薪酬待遇得到保障，提高了教师的工作积极性，教师队伍更加稳定。</w:t>
      </w:r>
    </w:p>
    <w:p w:rsidR="006306B4" w:rsidRDefault="005A26BA">
      <w:pPr>
        <w:pStyle w:val="a0"/>
        <w:ind w:firstLineChars="200" w:firstLine="640"/>
        <w:jc w:val="both"/>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6.</w:t>
      </w:r>
      <w:r w:rsidR="009F58CF">
        <w:rPr>
          <w:rFonts w:ascii="Times New Roman" w:eastAsia="仿宋_GB2312" w:hAnsi="Times New Roman"/>
          <w:color w:val="000000"/>
          <w:sz w:val="32"/>
          <w:szCs w:val="32"/>
        </w:rPr>
        <w:t>收回</w:t>
      </w:r>
      <w:r w:rsidR="009F58CF">
        <w:rPr>
          <w:rFonts w:ascii="Times New Roman" w:eastAsia="仿宋_GB2312" w:hAnsi="Times New Roman"/>
          <w:color w:val="000000"/>
          <w:sz w:val="32"/>
          <w:szCs w:val="32"/>
        </w:rPr>
        <w:t>2022</w:t>
      </w:r>
      <w:r w:rsidR="009F58CF">
        <w:rPr>
          <w:rFonts w:ascii="Times New Roman" w:eastAsia="仿宋_GB2312" w:hAnsi="Times New Roman"/>
          <w:color w:val="000000"/>
          <w:sz w:val="32"/>
          <w:szCs w:val="32"/>
        </w:rPr>
        <w:t>年专项转移支付资金项目：当年预算数为</w:t>
      </w:r>
      <w:r w:rsidR="009F58CF">
        <w:rPr>
          <w:rFonts w:ascii="Times New Roman" w:eastAsia="仿宋_GB2312" w:hAnsi="Times New Roman" w:hint="default"/>
          <w:color w:val="000000"/>
          <w:sz w:val="32"/>
          <w:szCs w:val="32"/>
        </w:rPr>
        <w:t>32</w:t>
      </w:r>
      <w:r w:rsidR="009F58CF">
        <w:rPr>
          <w:rFonts w:ascii="Times New Roman" w:eastAsia="仿宋_GB2312" w:hAnsi="Times New Roman"/>
          <w:color w:val="000000"/>
          <w:sz w:val="32"/>
          <w:szCs w:val="32"/>
        </w:rPr>
        <w:t>万元，执行数</w:t>
      </w:r>
      <w:r w:rsidR="009F58CF">
        <w:rPr>
          <w:rFonts w:ascii="Times New Roman" w:eastAsia="仿宋_GB2312" w:hAnsi="Times New Roman" w:hint="default"/>
          <w:color w:val="000000"/>
          <w:sz w:val="32"/>
          <w:szCs w:val="32"/>
        </w:rPr>
        <w:t>0</w:t>
      </w:r>
      <w:r w:rsidR="009F58CF">
        <w:rPr>
          <w:rFonts w:ascii="Times New Roman" w:eastAsia="仿宋_GB2312" w:hAnsi="Times New Roman"/>
          <w:color w:val="000000"/>
          <w:sz w:val="32"/>
          <w:szCs w:val="32"/>
        </w:rPr>
        <w:t>万元，预算执行率为</w:t>
      </w:r>
      <w:r w:rsidR="009F58CF">
        <w:rPr>
          <w:rFonts w:ascii="Times New Roman" w:eastAsia="仿宋_GB2312" w:hAnsi="Times New Roman" w:hint="default"/>
          <w:color w:val="000000"/>
          <w:sz w:val="32"/>
          <w:szCs w:val="32"/>
        </w:rPr>
        <w:t>0</w:t>
      </w:r>
      <w:r w:rsidR="009F58CF">
        <w:rPr>
          <w:rFonts w:ascii="Times New Roman" w:eastAsia="仿宋_GB2312" w:hAnsi="Times New Roman"/>
          <w:color w:val="000000"/>
          <w:sz w:val="32"/>
          <w:szCs w:val="32"/>
        </w:rPr>
        <w:t>%</w:t>
      </w:r>
      <w:r w:rsidR="009F58CF">
        <w:rPr>
          <w:rFonts w:ascii="Times New Roman" w:eastAsia="仿宋_GB2312" w:hAnsi="Times New Roman"/>
          <w:color w:val="000000"/>
          <w:sz w:val="32"/>
          <w:szCs w:val="32"/>
        </w:rPr>
        <w:t>，自评得分为</w:t>
      </w:r>
      <w:r w:rsidR="009F58CF">
        <w:rPr>
          <w:rFonts w:ascii="Times New Roman" w:eastAsia="仿宋_GB2312" w:hAnsi="Times New Roman" w:hint="default"/>
          <w:color w:val="000000"/>
          <w:sz w:val="32"/>
          <w:szCs w:val="32"/>
        </w:rPr>
        <w:t>90</w:t>
      </w:r>
      <w:r w:rsidR="009F58CF">
        <w:rPr>
          <w:rFonts w:ascii="Times New Roman" w:eastAsia="仿宋_GB2312" w:hAnsi="Times New Roman"/>
          <w:color w:val="000000"/>
          <w:sz w:val="32"/>
          <w:szCs w:val="32"/>
        </w:rPr>
        <w:t>分，自评结论为一等。</w:t>
      </w:r>
    </w:p>
    <w:p w:rsidR="006306B4" w:rsidRDefault="009F58CF">
      <w:pPr>
        <w:pStyle w:val="a0"/>
        <w:ind w:firstLineChars="200" w:firstLine="640"/>
        <w:jc w:val="both"/>
        <w:rPr>
          <w:rFonts w:ascii="Times New Roman" w:eastAsia="仿宋_GB2312" w:hAnsi="Times New Roman" w:hint="default"/>
          <w:color w:val="000000"/>
          <w:sz w:val="32"/>
          <w:szCs w:val="32"/>
        </w:rPr>
      </w:pPr>
      <w:r>
        <w:rPr>
          <w:rFonts w:ascii="Times New Roman" w:eastAsia="仿宋_GB2312" w:hAnsi="Times New Roman"/>
          <w:color w:val="000000"/>
          <w:sz w:val="32"/>
          <w:szCs w:val="32"/>
        </w:rPr>
        <w:t>收回</w:t>
      </w:r>
      <w:r>
        <w:rPr>
          <w:rFonts w:ascii="Times New Roman" w:eastAsia="仿宋_GB2312" w:hAnsi="Times New Roman"/>
          <w:color w:val="000000"/>
          <w:sz w:val="32"/>
          <w:szCs w:val="32"/>
        </w:rPr>
        <w:t>2022</w:t>
      </w:r>
      <w:r>
        <w:rPr>
          <w:rFonts w:ascii="Times New Roman" w:eastAsia="仿宋_GB2312" w:hAnsi="Times New Roman"/>
          <w:color w:val="000000"/>
          <w:sz w:val="32"/>
          <w:szCs w:val="32"/>
        </w:rPr>
        <w:t>年专项转移支付资金项目用于</w:t>
      </w:r>
      <w:r>
        <w:rPr>
          <w:rFonts w:ascii="Times New Roman" w:eastAsia="仿宋_GB2312" w:hAnsi="Times New Roman"/>
          <w:color w:val="000000"/>
          <w:sz w:val="32"/>
          <w:szCs w:val="32"/>
        </w:rPr>
        <w:t>2022</w:t>
      </w:r>
      <w:r>
        <w:rPr>
          <w:rFonts w:ascii="Times New Roman" w:eastAsia="仿宋_GB2312" w:hAnsi="Times New Roman"/>
          <w:color w:val="000000"/>
          <w:sz w:val="32"/>
          <w:szCs w:val="32"/>
        </w:rPr>
        <w:t>年度户外运动场地拓展工程（安装塑胶地垫），全部资金用于物资采购及建设安装。采购项目验收合格，但由于财政资金不到位，未能及时支付给建设单位。</w:t>
      </w:r>
    </w:p>
    <w:p w:rsidR="006306B4" w:rsidRDefault="009F58CF">
      <w:pPr>
        <w:pStyle w:val="a0"/>
        <w:ind w:firstLineChars="200" w:firstLine="640"/>
        <w:jc w:val="both"/>
        <w:rPr>
          <w:rFonts w:ascii="Times New Roman" w:eastAsia="仿宋_GB2312" w:hAnsi="Times New Roman" w:hint="default"/>
          <w:color w:val="000000"/>
          <w:sz w:val="32"/>
          <w:szCs w:val="32"/>
        </w:rPr>
      </w:pPr>
      <w:r>
        <w:rPr>
          <w:rFonts w:ascii="Times New Roman" w:eastAsia="仿宋_GB2312" w:hAnsi="Times New Roman"/>
          <w:color w:val="000000"/>
          <w:sz w:val="32"/>
          <w:szCs w:val="32"/>
        </w:rPr>
        <w:t>通过收回</w:t>
      </w:r>
      <w:r>
        <w:rPr>
          <w:rFonts w:ascii="Times New Roman" w:eastAsia="仿宋_GB2312" w:hAnsi="Times New Roman"/>
          <w:color w:val="000000"/>
          <w:sz w:val="32"/>
          <w:szCs w:val="32"/>
        </w:rPr>
        <w:t>2022</w:t>
      </w:r>
      <w:r>
        <w:rPr>
          <w:rFonts w:ascii="Times New Roman" w:eastAsia="仿宋_GB2312" w:hAnsi="Times New Roman"/>
          <w:color w:val="000000"/>
          <w:sz w:val="32"/>
          <w:szCs w:val="32"/>
        </w:rPr>
        <w:t>年专项转移支付资金项目的实施，提高了幼儿运动的安全性、舒适性以及保护了运动场地面，延长运动场的使用寿命。</w:t>
      </w:r>
    </w:p>
    <w:p w:rsidR="006306B4" w:rsidRDefault="005A26BA">
      <w:pPr>
        <w:pStyle w:val="a0"/>
        <w:ind w:firstLineChars="200" w:firstLine="640"/>
        <w:jc w:val="both"/>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7</w:t>
      </w:r>
      <w:r w:rsidR="009F58CF">
        <w:rPr>
          <w:rFonts w:ascii="Times New Roman" w:eastAsia="仿宋_GB2312" w:hAnsi="Times New Roman"/>
          <w:color w:val="000000"/>
          <w:sz w:val="32"/>
          <w:szCs w:val="32"/>
        </w:rPr>
        <w:t>.</w:t>
      </w:r>
      <w:r w:rsidR="009F58CF">
        <w:rPr>
          <w:rFonts w:ascii="Times New Roman" w:eastAsia="仿宋_GB2312" w:hAnsi="Times New Roman"/>
          <w:color w:val="000000"/>
          <w:sz w:val="32"/>
          <w:szCs w:val="32"/>
        </w:rPr>
        <w:t>教育教学设备采购项目：当年预算数为</w:t>
      </w:r>
      <w:r w:rsidR="009F58CF">
        <w:rPr>
          <w:rFonts w:ascii="Times New Roman" w:eastAsia="仿宋_GB2312" w:hAnsi="Times New Roman" w:hint="default"/>
          <w:color w:val="000000"/>
          <w:sz w:val="32"/>
          <w:szCs w:val="32"/>
        </w:rPr>
        <w:t>1.72</w:t>
      </w:r>
      <w:r w:rsidR="009F58CF">
        <w:rPr>
          <w:rFonts w:ascii="Times New Roman" w:eastAsia="仿宋_GB2312" w:hAnsi="Times New Roman"/>
          <w:color w:val="000000"/>
          <w:sz w:val="32"/>
          <w:szCs w:val="32"/>
        </w:rPr>
        <w:t>万元，执行数</w:t>
      </w:r>
      <w:r w:rsidR="009F58CF">
        <w:rPr>
          <w:rFonts w:ascii="Times New Roman" w:eastAsia="仿宋_GB2312" w:hAnsi="Times New Roman" w:hint="default"/>
          <w:color w:val="000000"/>
          <w:sz w:val="32"/>
          <w:szCs w:val="32"/>
        </w:rPr>
        <w:t>1.72</w:t>
      </w:r>
      <w:r w:rsidR="009F58CF">
        <w:rPr>
          <w:rFonts w:ascii="Times New Roman" w:eastAsia="仿宋_GB2312" w:hAnsi="Times New Roman"/>
          <w:color w:val="000000"/>
          <w:sz w:val="32"/>
          <w:szCs w:val="32"/>
        </w:rPr>
        <w:t>万元，预算执行率为</w:t>
      </w:r>
      <w:r w:rsidR="009F58CF">
        <w:rPr>
          <w:rFonts w:ascii="Times New Roman" w:eastAsia="仿宋_GB2312" w:hAnsi="Times New Roman"/>
          <w:color w:val="000000"/>
          <w:sz w:val="32"/>
          <w:szCs w:val="32"/>
        </w:rPr>
        <w:t>100%</w:t>
      </w:r>
      <w:r w:rsidR="009F58CF">
        <w:rPr>
          <w:rFonts w:ascii="Times New Roman" w:eastAsia="仿宋_GB2312" w:hAnsi="Times New Roman"/>
          <w:color w:val="000000"/>
          <w:sz w:val="32"/>
          <w:szCs w:val="32"/>
        </w:rPr>
        <w:t>，自评得分为</w:t>
      </w:r>
      <w:r w:rsidR="009F58CF">
        <w:rPr>
          <w:rFonts w:ascii="Times New Roman" w:eastAsia="仿宋_GB2312" w:hAnsi="Times New Roman"/>
          <w:color w:val="000000"/>
          <w:sz w:val="32"/>
          <w:szCs w:val="32"/>
        </w:rPr>
        <w:t>100</w:t>
      </w:r>
      <w:r w:rsidR="009F58CF">
        <w:rPr>
          <w:rFonts w:ascii="Times New Roman" w:eastAsia="仿宋_GB2312" w:hAnsi="Times New Roman"/>
          <w:color w:val="000000"/>
          <w:sz w:val="32"/>
          <w:szCs w:val="32"/>
        </w:rPr>
        <w:t>分，</w:t>
      </w:r>
      <w:r w:rsidR="009F58CF">
        <w:rPr>
          <w:rFonts w:ascii="Times New Roman" w:eastAsia="仿宋_GB2312" w:hAnsi="Times New Roman"/>
          <w:color w:val="000000"/>
          <w:sz w:val="32"/>
          <w:szCs w:val="32"/>
        </w:rPr>
        <w:lastRenderedPageBreak/>
        <w:t>自评结论为一等。</w:t>
      </w:r>
    </w:p>
    <w:p w:rsidR="006306B4" w:rsidRDefault="009F58CF">
      <w:pPr>
        <w:pStyle w:val="a0"/>
        <w:ind w:firstLineChars="200" w:firstLine="640"/>
        <w:jc w:val="both"/>
        <w:rPr>
          <w:rFonts w:ascii="Times New Roman" w:eastAsia="仿宋_GB2312" w:hAnsi="Times New Roman" w:hint="default"/>
          <w:color w:val="000000"/>
          <w:sz w:val="32"/>
          <w:szCs w:val="32"/>
        </w:rPr>
      </w:pPr>
      <w:r>
        <w:rPr>
          <w:rFonts w:ascii="Times New Roman" w:eastAsia="仿宋_GB2312" w:hAnsi="Times New Roman"/>
          <w:color w:val="000000"/>
          <w:sz w:val="32"/>
          <w:szCs w:val="32"/>
        </w:rPr>
        <w:t>教育教学设备采购项目用于支付</w:t>
      </w:r>
      <w:r>
        <w:rPr>
          <w:rFonts w:ascii="Times New Roman" w:eastAsia="仿宋_GB2312" w:hAnsi="Times New Roman"/>
          <w:color w:val="000000"/>
          <w:sz w:val="32"/>
          <w:szCs w:val="32"/>
        </w:rPr>
        <w:t>2</w:t>
      </w:r>
      <w:r>
        <w:rPr>
          <w:rFonts w:ascii="Times New Roman" w:eastAsia="仿宋_GB2312" w:hAnsi="Times New Roman" w:hint="default"/>
          <w:color w:val="000000"/>
          <w:sz w:val="32"/>
          <w:szCs w:val="32"/>
        </w:rPr>
        <w:t>020</w:t>
      </w:r>
      <w:r>
        <w:rPr>
          <w:rFonts w:ascii="Times New Roman" w:eastAsia="仿宋_GB2312" w:hAnsi="Times New Roman"/>
          <w:color w:val="000000"/>
          <w:sz w:val="32"/>
          <w:szCs w:val="32"/>
        </w:rPr>
        <w:t>年采购的幼教一体机、空调、电脑等教学设备质保金，全部资金用于设备质量保证用，无违规挪用。采购项目验收合格，经过一年质量保证期限后，向上级部门申请资金，审批通过后，及时支付给供应商。</w:t>
      </w:r>
    </w:p>
    <w:p w:rsidR="006306B4" w:rsidRDefault="009F58CF">
      <w:pPr>
        <w:pStyle w:val="a0"/>
        <w:ind w:firstLineChars="200" w:firstLine="640"/>
        <w:jc w:val="both"/>
        <w:rPr>
          <w:rFonts w:ascii="Times New Roman" w:eastAsia="仿宋_GB2312" w:hAnsi="Times New Roman" w:hint="default"/>
          <w:color w:val="000000"/>
          <w:sz w:val="32"/>
          <w:szCs w:val="32"/>
        </w:rPr>
      </w:pPr>
      <w:r>
        <w:rPr>
          <w:rFonts w:ascii="Times New Roman" w:eastAsia="仿宋_GB2312" w:hAnsi="Times New Roman"/>
          <w:color w:val="000000"/>
          <w:sz w:val="32"/>
          <w:szCs w:val="32"/>
        </w:rPr>
        <w:t>通过教学设备采购质保金项目的支付，保障供应商的权益的同时，也让幼儿园教育教学设备的运行状况得到强有力的保障。</w:t>
      </w:r>
    </w:p>
    <w:p w:rsidR="006306B4" w:rsidRDefault="005A26BA">
      <w:pPr>
        <w:pStyle w:val="a0"/>
        <w:ind w:firstLineChars="200" w:firstLine="640"/>
        <w:jc w:val="both"/>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8.</w:t>
      </w:r>
      <w:r w:rsidR="009F58CF">
        <w:rPr>
          <w:rFonts w:ascii="Times New Roman" w:eastAsia="仿宋_GB2312" w:hAnsi="Times New Roman"/>
          <w:color w:val="000000"/>
          <w:sz w:val="32"/>
          <w:szCs w:val="32"/>
        </w:rPr>
        <w:t>学前教育集团化补助经费项目：当年预算数为</w:t>
      </w:r>
      <w:r w:rsidR="009F58CF">
        <w:rPr>
          <w:rFonts w:ascii="Times New Roman" w:eastAsia="仿宋_GB2312" w:hAnsi="Times New Roman" w:hint="default"/>
          <w:color w:val="000000"/>
          <w:sz w:val="32"/>
          <w:szCs w:val="32"/>
        </w:rPr>
        <w:t>10</w:t>
      </w:r>
      <w:r w:rsidR="009F58CF">
        <w:rPr>
          <w:rFonts w:ascii="Times New Roman" w:eastAsia="仿宋_GB2312" w:hAnsi="Times New Roman"/>
          <w:color w:val="000000"/>
          <w:sz w:val="32"/>
          <w:szCs w:val="32"/>
        </w:rPr>
        <w:t>万元，执行数</w:t>
      </w:r>
      <w:r w:rsidR="009F58CF">
        <w:rPr>
          <w:rFonts w:ascii="Times New Roman" w:eastAsia="仿宋_GB2312" w:hAnsi="Times New Roman" w:hint="default"/>
          <w:color w:val="000000"/>
          <w:sz w:val="32"/>
          <w:szCs w:val="32"/>
        </w:rPr>
        <w:t>9.88</w:t>
      </w:r>
      <w:r w:rsidR="009F58CF">
        <w:rPr>
          <w:rFonts w:ascii="Times New Roman" w:eastAsia="仿宋_GB2312" w:hAnsi="Times New Roman"/>
          <w:color w:val="000000"/>
          <w:sz w:val="32"/>
          <w:szCs w:val="32"/>
        </w:rPr>
        <w:t>万，预算执行率为</w:t>
      </w:r>
      <w:r w:rsidR="009F58CF">
        <w:rPr>
          <w:rFonts w:ascii="Times New Roman" w:eastAsia="仿宋_GB2312" w:hAnsi="Times New Roman" w:hint="default"/>
          <w:color w:val="000000"/>
          <w:sz w:val="32"/>
          <w:szCs w:val="32"/>
        </w:rPr>
        <w:t>98.78</w:t>
      </w:r>
      <w:r w:rsidR="009F58CF">
        <w:rPr>
          <w:rFonts w:ascii="Times New Roman" w:eastAsia="仿宋_GB2312" w:hAnsi="Times New Roman"/>
          <w:color w:val="000000"/>
          <w:sz w:val="32"/>
          <w:szCs w:val="32"/>
        </w:rPr>
        <w:t>%</w:t>
      </w:r>
      <w:r w:rsidR="009F58CF">
        <w:rPr>
          <w:rFonts w:ascii="Times New Roman" w:eastAsia="仿宋_GB2312" w:hAnsi="Times New Roman"/>
          <w:color w:val="000000"/>
          <w:sz w:val="32"/>
          <w:szCs w:val="32"/>
        </w:rPr>
        <w:t>，自评得分为</w:t>
      </w:r>
      <w:r w:rsidR="009F58CF">
        <w:rPr>
          <w:rFonts w:ascii="Times New Roman" w:eastAsia="仿宋_GB2312" w:hAnsi="Times New Roman" w:hint="default"/>
          <w:color w:val="000000"/>
          <w:sz w:val="32"/>
          <w:szCs w:val="32"/>
        </w:rPr>
        <w:t>82.26</w:t>
      </w:r>
      <w:r w:rsidR="009F58CF">
        <w:rPr>
          <w:rFonts w:ascii="Times New Roman" w:eastAsia="仿宋_GB2312" w:hAnsi="Times New Roman"/>
          <w:color w:val="000000"/>
          <w:sz w:val="32"/>
          <w:szCs w:val="32"/>
        </w:rPr>
        <w:t>分，自评结论为二等。</w:t>
      </w:r>
    </w:p>
    <w:p w:rsidR="006306B4" w:rsidRDefault="009F58CF">
      <w:pPr>
        <w:pStyle w:val="a0"/>
        <w:ind w:firstLineChars="200" w:firstLine="640"/>
        <w:jc w:val="both"/>
        <w:rPr>
          <w:rFonts w:ascii="Times New Roman" w:eastAsia="仿宋_GB2312" w:hAnsi="Times New Roman" w:hint="default"/>
          <w:color w:val="000000"/>
          <w:sz w:val="32"/>
          <w:szCs w:val="32"/>
        </w:rPr>
      </w:pPr>
      <w:r>
        <w:rPr>
          <w:rFonts w:ascii="Times New Roman" w:eastAsia="仿宋_GB2312" w:hAnsi="Times New Roman"/>
          <w:color w:val="000000"/>
          <w:sz w:val="32"/>
          <w:szCs w:val="32"/>
        </w:rPr>
        <w:t>学前教育集团化补助经费项目主要用于学前教</w:t>
      </w:r>
      <w:r>
        <w:rPr>
          <w:rFonts w:ascii="Times New Roman" w:eastAsia="仿宋_GB2312" w:hAnsi="Times New Roman"/>
          <w:color w:val="000000"/>
          <w:sz w:val="32"/>
          <w:szCs w:val="32"/>
        </w:rPr>
        <w:t>育集团化办园改革，我园改造了大门景观绿化、教学楼楼梯</w:t>
      </w:r>
      <w:proofErr w:type="gramStart"/>
      <w:r>
        <w:rPr>
          <w:rFonts w:ascii="Times New Roman" w:eastAsia="仿宋_GB2312" w:hAnsi="Times New Roman"/>
          <w:color w:val="000000"/>
          <w:sz w:val="32"/>
          <w:szCs w:val="32"/>
        </w:rPr>
        <w:t>底改造</w:t>
      </w:r>
      <w:proofErr w:type="gramEnd"/>
      <w:r>
        <w:rPr>
          <w:rFonts w:ascii="Times New Roman" w:eastAsia="仿宋_GB2312" w:hAnsi="Times New Roman"/>
          <w:color w:val="000000"/>
          <w:sz w:val="32"/>
          <w:szCs w:val="32"/>
        </w:rPr>
        <w:t>安装隔墙及木门、消防设备维修。全部资金合</w:t>
      </w:r>
      <w:proofErr w:type="gramStart"/>
      <w:r>
        <w:rPr>
          <w:rFonts w:ascii="Times New Roman" w:eastAsia="仿宋_GB2312" w:hAnsi="Times New Roman"/>
          <w:color w:val="000000"/>
          <w:sz w:val="32"/>
          <w:szCs w:val="32"/>
        </w:rPr>
        <w:t>规</w:t>
      </w:r>
      <w:proofErr w:type="gramEnd"/>
      <w:r>
        <w:rPr>
          <w:rFonts w:ascii="Times New Roman" w:eastAsia="仿宋_GB2312" w:hAnsi="Times New Roman"/>
          <w:color w:val="000000"/>
          <w:sz w:val="32"/>
          <w:szCs w:val="32"/>
        </w:rPr>
        <w:t>使用。采购项目验收合格后，向上级部门申请资金，审批通过后，及时支付给供应商。</w:t>
      </w:r>
    </w:p>
    <w:p w:rsidR="006306B4" w:rsidRDefault="009F58CF">
      <w:pPr>
        <w:pStyle w:val="a0"/>
        <w:ind w:firstLineChars="200" w:firstLine="640"/>
        <w:jc w:val="both"/>
        <w:rPr>
          <w:rFonts w:ascii="Times New Roman" w:eastAsia="仿宋_GB2312" w:hAnsi="Times New Roman" w:hint="default"/>
          <w:color w:val="000000"/>
          <w:sz w:val="32"/>
          <w:szCs w:val="32"/>
        </w:rPr>
      </w:pPr>
      <w:r>
        <w:rPr>
          <w:rFonts w:ascii="Times New Roman" w:eastAsia="仿宋_GB2312" w:hAnsi="Times New Roman"/>
          <w:color w:val="000000"/>
          <w:sz w:val="32"/>
          <w:szCs w:val="32"/>
        </w:rPr>
        <w:t>通过该项目的实施，迅速提升了幼儿园环境的美观度，为孩子们营造了一个宜人、舒适的学习和成长环</w:t>
      </w:r>
      <w:r>
        <w:rPr>
          <w:rFonts w:ascii="Times New Roman" w:eastAsia="仿宋_GB2312" w:hAnsi="Times New Roman"/>
          <w:color w:val="000000"/>
          <w:sz w:val="32"/>
          <w:szCs w:val="32"/>
        </w:rPr>
        <w:t>境</w:t>
      </w:r>
      <w:r>
        <w:rPr>
          <w:rFonts w:ascii="Times New Roman" w:eastAsia="仿宋_GB2312" w:hAnsi="Times New Roman"/>
          <w:color w:val="000000"/>
          <w:sz w:val="32"/>
          <w:szCs w:val="32"/>
        </w:rPr>
        <w:t>。</w:t>
      </w:r>
    </w:p>
    <w:p w:rsidR="006306B4" w:rsidRDefault="005A26BA">
      <w:pPr>
        <w:pStyle w:val="a0"/>
        <w:ind w:firstLineChars="200" w:firstLine="640"/>
        <w:jc w:val="both"/>
        <w:rPr>
          <w:rFonts w:ascii="Times New Roman" w:eastAsia="仿宋_GB2312" w:hAnsi="Times New Roman" w:hint="default"/>
          <w:color w:val="000000"/>
          <w:sz w:val="32"/>
          <w:szCs w:val="32"/>
        </w:rPr>
      </w:pPr>
      <w:r>
        <w:rPr>
          <w:rFonts w:ascii="Times New Roman" w:eastAsia="仿宋_GB2312" w:hAnsi="Times New Roman" w:hint="default"/>
          <w:color w:val="000000"/>
          <w:sz w:val="32"/>
          <w:szCs w:val="32"/>
        </w:rPr>
        <w:t>9</w:t>
      </w:r>
      <w:r w:rsidR="009F58CF">
        <w:rPr>
          <w:rFonts w:ascii="Times New Roman" w:eastAsia="仿宋_GB2312" w:hAnsi="Times New Roman"/>
          <w:color w:val="000000"/>
          <w:sz w:val="32"/>
          <w:szCs w:val="32"/>
        </w:rPr>
        <w:t xml:space="preserve">. </w:t>
      </w:r>
      <w:r w:rsidR="009F58CF">
        <w:rPr>
          <w:rFonts w:ascii="Times New Roman" w:eastAsia="仿宋_GB2312" w:hAnsi="Times New Roman"/>
          <w:color w:val="000000"/>
          <w:sz w:val="32"/>
          <w:szCs w:val="32"/>
        </w:rPr>
        <w:t>专项支出：当年预算数为</w:t>
      </w:r>
      <w:r w:rsidR="009F58CF">
        <w:rPr>
          <w:rFonts w:ascii="Times New Roman" w:eastAsia="仿宋_GB2312" w:hAnsi="Times New Roman" w:hint="default"/>
          <w:color w:val="000000"/>
          <w:sz w:val="32"/>
          <w:szCs w:val="32"/>
        </w:rPr>
        <w:t>0.075</w:t>
      </w:r>
      <w:r w:rsidR="009F58CF">
        <w:rPr>
          <w:rFonts w:ascii="Times New Roman" w:eastAsia="仿宋_GB2312" w:hAnsi="Times New Roman"/>
          <w:color w:val="000000"/>
          <w:sz w:val="32"/>
          <w:szCs w:val="32"/>
        </w:rPr>
        <w:t>万元，执行数</w:t>
      </w:r>
      <w:r w:rsidR="009F58CF">
        <w:rPr>
          <w:rFonts w:ascii="Times New Roman" w:eastAsia="仿宋_GB2312" w:hAnsi="Times New Roman" w:hint="default"/>
          <w:color w:val="000000"/>
          <w:sz w:val="32"/>
          <w:szCs w:val="32"/>
        </w:rPr>
        <w:t>0.075</w:t>
      </w:r>
      <w:r w:rsidR="009F58CF">
        <w:rPr>
          <w:rFonts w:ascii="Times New Roman" w:eastAsia="仿宋_GB2312" w:hAnsi="Times New Roman"/>
          <w:color w:val="000000"/>
          <w:sz w:val="32"/>
          <w:szCs w:val="32"/>
        </w:rPr>
        <w:t>万元，预算执行率为</w:t>
      </w:r>
      <w:r w:rsidR="009F58CF">
        <w:rPr>
          <w:rFonts w:ascii="Times New Roman" w:eastAsia="仿宋_GB2312" w:hAnsi="Times New Roman" w:hint="default"/>
          <w:color w:val="000000"/>
          <w:sz w:val="32"/>
          <w:szCs w:val="32"/>
        </w:rPr>
        <w:t>100</w:t>
      </w:r>
      <w:r w:rsidR="009F58CF">
        <w:rPr>
          <w:rFonts w:ascii="Times New Roman" w:eastAsia="仿宋_GB2312" w:hAnsi="Times New Roman"/>
          <w:color w:val="000000"/>
          <w:sz w:val="32"/>
          <w:szCs w:val="32"/>
        </w:rPr>
        <w:t>%</w:t>
      </w:r>
      <w:r w:rsidR="009F58CF">
        <w:rPr>
          <w:rFonts w:ascii="Times New Roman" w:eastAsia="仿宋_GB2312" w:hAnsi="Times New Roman"/>
          <w:color w:val="000000"/>
          <w:sz w:val="32"/>
          <w:szCs w:val="32"/>
        </w:rPr>
        <w:t>，自评得分为</w:t>
      </w:r>
      <w:r w:rsidR="009F58CF">
        <w:rPr>
          <w:rFonts w:ascii="Times New Roman" w:eastAsia="仿宋_GB2312" w:hAnsi="Times New Roman" w:hint="default"/>
          <w:color w:val="000000"/>
          <w:sz w:val="32"/>
          <w:szCs w:val="32"/>
        </w:rPr>
        <w:t>90.75</w:t>
      </w:r>
      <w:r w:rsidR="009F58CF">
        <w:rPr>
          <w:rFonts w:ascii="Times New Roman" w:eastAsia="仿宋_GB2312" w:hAnsi="Times New Roman"/>
          <w:color w:val="000000"/>
          <w:sz w:val="32"/>
          <w:szCs w:val="32"/>
        </w:rPr>
        <w:t>分，自评结论为一等。</w:t>
      </w:r>
      <w:bookmarkStart w:id="0" w:name="_GoBack"/>
      <w:bookmarkEnd w:id="0"/>
    </w:p>
    <w:p w:rsidR="006306B4" w:rsidRDefault="009F58CF">
      <w:pPr>
        <w:pStyle w:val="a0"/>
        <w:ind w:firstLineChars="200" w:firstLine="640"/>
        <w:jc w:val="left"/>
        <w:rPr>
          <w:rFonts w:ascii="Times New Roman" w:eastAsia="仿宋_GB2312" w:hAnsi="Times New Roman" w:hint="default"/>
          <w:color w:val="000000"/>
          <w:sz w:val="32"/>
          <w:szCs w:val="32"/>
        </w:rPr>
      </w:pPr>
      <w:r>
        <w:rPr>
          <w:rFonts w:ascii="Times New Roman" w:eastAsia="仿宋_GB2312" w:hAnsi="Times New Roman"/>
          <w:color w:val="000000"/>
          <w:sz w:val="32"/>
          <w:szCs w:val="32"/>
        </w:rPr>
        <w:lastRenderedPageBreak/>
        <w:t>专项支出项目用于资助脱贫户幼儿，使其得到保教费的资助，资金无违规挪用情况。我园根据脱贫户家庭自行申请、经学校审核、公示无误，然后报玉林市玉东新区教育文体和旅游局审批结束，财务通过零余额账户转账到幼儿家长账户中。</w:t>
      </w:r>
    </w:p>
    <w:p w:rsidR="006306B4" w:rsidRDefault="009F58CF">
      <w:pPr>
        <w:pStyle w:val="a0"/>
        <w:ind w:firstLineChars="200" w:firstLine="640"/>
        <w:jc w:val="both"/>
        <w:rPr>
          <w:rFonts w:ascii="Times New Roman" w:eastAsia="仿宋_GB2312" w:hAnsi="Times New Roman" w:hint="default"/>
          <w:color w:val="000000"/>
          <w:sz w:val="32"/>
          <w:szCs w:val="32"/>
        </w:rPr>
      </w:pPr>
      <w:r>
        <w:rPr>
          <w:rFonts w:ascii="Times New Roman" w:eastAsia="仿宋_GB2312" w:hAnsi="Times New Roman"/>
          <w:color w:val="000000"/>
          <w:sz w:val="32"/>
          <w:szCs w:val="32"/>
        </w:rPr>
        <w:t>通过该项目的实施，成功减轻了家庭经济困难幼儿的保教费负担，保障他们的学前教育权利，享受到优质的学前教育资源。</w:t>
      </w:r>
    </w:p>
    <w:p w:rsidR="006306B4" w:rsidRDefault="009F58CF">
      <w:pPr>
        <w:pStyle w:val="a0"/>
        <w:ind w:firstLineChars="200" w:firstLine="640"/>
        <w:jc w:val="both"/>
        <w:rPr>
          <w:rFonts w:ascii="Times New Roman" w:eastAsia="黑体" w:hAnsi="Times New Roman" w:hint="default"/>
          <w:color w:val="000000"/>
          <w:sz w:val="32"/>
          <w:szCs w:val="32"/>
        </w:rPr>
      </w:pPr>
      <w:r>
        <w:rPr>
          <w:rFonts w:ascii="Times New Roman" w:eastAsia="黑体" w:hAnsi="Times New Roman"/>
          <w:color w:val="000000"/>
          <w:sz w:val="32"/>
          <w:szCs w:val="32"/>
        </w:rPr>
        <w:t>自评发现的问题和改进措施</w:t>
      </w:r>
    </w:p>
    <w:p w:rsidR="006306B4" w:rsidRDefault="009F58CF">
      <w:pPr>
        <w:pStyle w:val="a0"/>
        <w:ind w:firstLineChars="200" w:firstLine="640"/>
        <w:jc w:val="both"/>
        <w:rPr>
          <w:rFonts w:ascii="Times New Roman" w:eastAsia="仿宋_GB2312" w:hAnsi="Times New Roman" w:hint="default"/>
          <w:color w:val="000000"/>
          <w:sz w:val="32"/>
          <w:szCs w:val="32"/>
        </w:rPr>
      </w:pPr>
      <w:r>
        <w:rPr>
          <w:rFonts w:ascii="Times New Roman" w:eastAsia="仿宋_GB2312" w:hAnsi="Times New Roman"/>
          <w:color w:val="000000"/>
          <w:sz w:val="32"/>
          <w:szCs w:val="32"/>
        </w:rPr>
        <w:t>部分专项资金执行情况较差。收回</w:t>
      </w:r>
      <w:r>
        <w:rPr>
          <w:rFonts w:ascii="Times New Roman" w:eastAsia="仿宋_GB2312" w:hAnsi="Times New Roman"/>
          <w:color w:val="000000"/>
          <w:sz w:val="32"/>
          <w:szCs w:val="32"/>
        </w:rPr>
        <w:t>2022</w:t>
      </w:r>
      <w:r>
        <w:rPr>
          <w:rFonts w:ascii="Times New Roman" w:eastAsia="仿宋_GB2312" w:hAnsi="Times New Roman"/>
          <w:color w:val="000000"/>
          <w:sz w:val="32"/>
          <w:szCs w:val="32"/>
        </w:rPr>
        <w:t>年专项转移支付资金项目，在</w:t>
      </w:r>
      <w:r>
        <w:rPr>
          <w:rFonts w:ascii="Times New Roman" w:eastAsia="仿宋_GB2312" w:hAnsi="Times New Roman"/>
          <w:color w:val="000000"/>
          <w:sz w:val="32"/>
          <w:szCs w:val="32"/>
        </w:rPr>
        <w:t>2023</w:t>
      </w:r>
      <w:r>
        <w:rPr>
          <w:rFonts w:ascii="Times New Roman" w:eastAsia="仿宋_GB2312" w:hAnsi="Times New Roman"/>
          <w:color w:val="000000"/>
          <w:sz w:val="32"/>
          <w:szCs w:val="32"/>
        </w:rPr>
        <w:t>年度没有得到支付。改进措施：积极与上级主管部门及财政部门沟通，阐述该项资金及时支付的重要性，及时催促相关人员提供材料，按时支付。</w:t>
      </w:r>
    </w:p>
    <w:p w:rsidR="006306B4" w:rsidRDefault="009F58CF">
      <w:pPr>
        <w:numPr>
          <w:ilvl w:val="0"/>
          <w:numId w:val="1"/>
        </w:numPr>
        <w:spacing w:line="560" w:lineRule="exact"/>
        <w:ind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自评工作建议</w:t>
      </w:r>
    </w:p>
    <w:p w:rsidR="006306B4" w:rsidRDefault="009F58CF">
      <w:pPr>
        <w:spacing w:line="560" w:lineRule="exact"/>
        <w:ind w:left="512" w:firstLineChars="200" w:firstLine="420"/>
      </w:pPr>
      <w:r>
        <w:rPr>
          <w:rFonts w:hint="eastAsia"/>
        </w:rPr>
        <w:t xml:space="preserve">   </w:t>
      </w:r>
      <w:r>
        <w:rPr>
          <w:rFonts w:ascii="Times New Roman" w:eastAsia="仿宋_GB2312" w:hAnsi="Times New Roman" w:hint="eastAsia"/>
          <w:color w:val="000000"/>
          <w:sz w:val="32"/>
          <w:szCs w:val="32"/>
        </w:rPr>
        <w:t>由于缺乏相关经验，自评工作相对繁杂与困难，建议上级主管部门加强绩效自评工作的培训，必要时能聘请第三方进行专业的指导。</w:t>
      </w:r>
    </w:p>
    <w:p w:rsidR="006306B4" w:rsidRDefault="009F58CF">
      <w:pPr>
        <w:spacing w:line="560" w:lineRule="exact"/>
        <w:ind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六、绩效自评结果拟应用和公开情况</w:t>
      </w:r>
    </w:p>
    <w:p w:rsidR="006306B4" w:rsidRDefault="009F58C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（一）</w:t>
      </w:r>
      <w:r>
        <w:rPr>
          <w:rFonts w:ascii="Times New Roman" w:eastAsia="仿宋_GB2312" w:hAnsi="Times New Roman" w:cs="仿宋_GB2312" w:hint="eastAsia"/>
          <w:color w:val="000000"/>
          <w:sz w:val="32"/>
          <w:szCs w:val="32"/>
        </w:rPr>
        <w:t>自评结果拟应用情况</w:t>
      </w:r>
      <w:r>
        <w:rPr>
          <w:rFonts w:ascii="Times New Roman" w:eastAsia="仿宋_GB2312" w:hAnsi="Times New Roman" w:hint="eastAsia"/>
          <w:color w:val="000000"/>
          <w:sz w:val="32"/>
          <w:szCs w:val="32"/>
        </w:rPr>
        <w:t>。</w:t>
      </w:r>
    </w:p>
    <w:p w:rsidR="006306B4" w:rsidRDefault="009F58CF">
      <w:pPr>
        <w:pStyle w:val="a0"/>
        <w:ind w:firstLineChars="200" w:firstLine="640"/>
        <w:jc w:val="both"/>
        <w:rPr>
          <w:rFonts w:ascii="Times New Roman" w:eastAsia="仿宋_GB2312" w:hAnsi="Times New Roman" w:hint="default"/>
          <w:color w:val="000000"/>
          <w:sz w:val="32"/>
          <w:szCs w:val="32"/>
        </w:rPr>
      </w:pPr>
      <w:r>
        <w:rPr>
          <w:rFonts w:ascii="Times New Roman" w:eastAsia="仿宋_GB2312" w:hAnsi="Times New Roman"/>
          <w:color w:val="000000"/>
          <w:sz w:val="32"/>
          <w:szCs w:val="32"/>
        </w:rPr>
        <w:t>作为行政事业单位，经费使用的透明性和效率对于单位工作至关重要。因此，在进行经费绩效自评后，我们计划将自评结果应用于以下两方面：</w:t>
      </w:r>
    </w:p>
    <w:p w:rsidR="006306B4" w:rsidRDefault="009F58CF">
      <w:pPr>
        <w:pStyle w:val="a0"/>
        <w:ind w:firstLineChars="200" w:firstLine="640"/>
        <w:jc w:val="both"/>
        <w:rPr>
          <w:rFonts w:ascii="Times New Roman" w:eastAsia="仿宋_GB2312" w:hAnsi="Times New Roman" w:hint="default"/>
          <w:color w:val="000000"/>
          <w:sz w:val="32"/>
          <w:szCs w:val="32"/>
        </w:rPr>
      </w:pPr>
      <w:r>
        <w:rPr>
          <w:rFonts w:ascii="Times New Roman" w:eastAsia="仿宋_GB2312" w:hAnsi="Times New Roman"/>
          <w:color w:val="000000"/>
          <w:sz w:val="32"/>
          <w:szCs w:val="32"/>
        </w:rPr>
        <w:t>优化经费使用和管理：根据自评结果，我们将对经费使</w:t>
      </w:r>
      <w:r>
        <w:rPr>
          <w:rFonts w:ascii="Times New Roman" w:eastAsia="仿宋_GB2312" w:hAnsi="Times New Roman"/>
          <w:color w:val="000000"/>
          <w:sz w:val="32"/>
          <w:szCs w:val="32"/>
        </w:rPr>
        <w:lastRenderedPageBreak/>
        <w:t>用情况进行深入分析，识别出存在的问题和不足，进而优化经费使用和管理流程。例如，调整预算分配，确保资金更加合理地投入到关键领域；加强内部控制，防止经费浪费和滥用。</w:t>
      </w:r>
    </w:p>
    <w:p w:rsidR="006306B4" w:rsidRDefault="009F58CF">
      <w:pPr>
        <w:pStyle w:val="a0"/>
        <w:ind w:firstLineChars="200" w:firstLine="640"/>
        <w:jc w:val="both"/>
        <w:rPr>
          <w:rFonts w:ascii="Times New Roman" w:eastAsia="仿宋_GB2312" w:hAnsi="Times New Roman" w:hint="default"/>
          <w:color w:val="000000"/>
          <w:sz w:val="32"/>
          <w:szCs w:val="32"/>
        </w:rPr>
      </w:pPr>
      <w:r>
        <w:rPr>
          <w:rFonts w:ascii="Times New Roman" w:eastAsia="仿宋_GB2312" w:hAnsi="Times New Roman"/>
          <w:color w:val="000000"/>
          <w:sz w:val="32"/>
          <w:szCs w:val="32"/>
        </w:rPr>
        <w:t>提升项目执行效率：自评结果将作为项目执行效率</w:t>
      </w:r>
      <w:r>
        <w:rPr>
          <w:rFonts w:ascii="Times New Roman" w:eastAsia="仿宋_GB2312" w:hAnsi="Times New Roman"/>
          <w:color w:val="000000"/>
          <w:sz w:val="32"/>
          <w:szCs w:val="32"/>
        </w:rPr>
        <w:t>提高</w:t>
      </w:r>
      <w:r>
        <w:rPr>
          <w:rFonts w:ascii="Times New Roman" w:eastAsia="仿宋_GB2312" w:hAnsi="Times New Roman"/>
          <w:color w:val="000000"/>
          <w:sz w:val="32"/>
          <w:szCs w:val="32"/>
        </w:rPr>
        <w:t>的重要依据。我们将针对自评中发现的问题，制定具体的改进措施，提升项目执行效率，确保经费能够产生最大的社会效益。</w:t>
      </w:r>
    </w:p>
    <w:p w:rsidR="006306B4" w:rsidRDefault="009F58CF">
      <w:pPr>
        <w:pStyle w:val="a0"/>
        <w:ind w:firstLineChars="200" w:firstLine="640"/>
        <w:jc w:val="both"/>
        <w:rPr>
          <w:rFonts w:ascii="Times New Roman" w:eastAsia="仿宋_GB2312" w:hAnsi="Times New Roman" w:hint="default"/>
          <w:color w:val="000000"/>
          <w:sz w:val="32"/>
          <w:szCs w:val="32"/>
        </w:rPr>
      </w:pPr>
      <w:r>
        <w:rPr>
          <w:rFonts w:ascii="Times New Roman" w:eastAsia="仿宋_GB2312" w:hAnsi="Times New Roman"/>
          <w:color w:val="000000"/>
          <w:sz w:val="32"/>
          <w:szCs w:val="32"/>
        </w:rPr>
        <w:t>（二）自评结果</w:t>
      </w:r>
      <w:r>
        <w:rPr>
          <w:rFonts w:ascii="Times New Roman" w:eastAsia="仿宋_GB2312" w:hAnsi="Times New Roman"/>
          <w:color w:val="000000"/>
          <w:sz w:val="32"/>
          <w:szCs w:val="32"/>
        </w:rPr>
        <w:t>拟公开情况。</w:t>
      </w:r>
    </w:p>
    <w:p w:rsidR="006306B4" w:rsidRDefault="009F58CF">
      <w:pPr>
        <w:pStyle w:val="a0"/>
        <w:ind w:firstLineChars="200" w:firstLine="640"/>
        <w:jc w:val="both"/>
        <w:rPr>
          <w:rFonts w:ascii="Times New Roman" w:eastAsia="仿宋_GB2312" w:hAnsi="Times New Roman" w:hint="default"/>
          <w:color w:val="000000"/>
          <w:sz w:val="32"/>
          <w:szCs w:val="32"/>
        </w:rPr>
      </w:pPr>
      <w:r>
        <w:rPr>
          <w:rFonts w:ascii="Times New Roman" w:eastAsia="仿宋_GB2312" w:hAnsi="Times New Roman"/>
          <w:color w:val="000000"/>
          <w:sz w:val="32"/>
          <w:szCs w:val="32"/>
        </w:rPr>
        <w:t>为确保自评结果的公正性、透明性和可信度，我们计划将自评结果进行适度的公开：</w:t>
      </w:r>
    </w:p>
    <w:p w:rsidR="006306B4" w:rsidRDefault="009F58CF">
      <w:pPr>
        <w:pStyle w:val="a0"/>
        <w:ind w:firstLineChars="200" w:firstLine="640"/>
        <w:jc w:val="both"/>
        <w:rPr>
          <w:rFonts w:ascii="Times New Roman" w:eastAsia="仿宋_GB2312" w:hAnsi="Times New Roman" w:hint="default"/>
          <w:color w:val="000000"/>
          <w:sz w:val="32"/>
          <w:szCs w:val="32"/>
        </w:rPr>
      </w:pPr>
      <w:r>
        <w:rPr>
          <w:rFonts w:ascii="Times New Roman" w:eastAsia="仿宋_GB2312" w:hAnsi="Times New Roman"/>
          <w:color w:val="000000"/>
          <w:sz w:val="32"/>
          <w:szCs w:val="32"/>
        </w:rPr>
        <w:t>内部公开：自评结果将在单位内部进行公开，以便教职工了解单位经费使用情况和绩效表现。这将有助于增强教职工的责任感和归属感，促进教职工之间的相互监督和学习。</w:t>
      </w:r>
    </w:p>
    <w:p w:rsidR="006306B4" w:rsidRDefault="009F58CF">
      <w:pPr>
        <w:pStyle w:val="a0"/>
        <w:ind w:firstLineChars="200" w:firstLine="640"/>
        <w:jc w:val="both"/>
        <w:rPr>
          <w:rFonts w:ascii="Times New Roman" w:eastAsia="仿宋_GB2312" w:hAnsi="Times New Roman" w:hint="default"/>
          <w:color w:val="000000"/>
          <w:sz w:val="32"/>
          <w:szCs w:val="32"/>
        </w:rPr>
      </w:pPr>
      <w:r>
        <w:rPr>
          <w:rFonts w:ascii="Times New Roman" w:eastAsia="仿宋_GB2312" w:hAnsi="Times New Roman"/>
          <w:color w:val="000000"/>
          <w:sz w:val="32"/>
          <w:szCs w:val="32"/>
        </w:rPr>
        <w:t>向上级主管部门报告：我们将向上级主管部门提交自评报告，以便主管部门了解单位的经费使用情况和绩效表现。这将有助于主管部门对单位进行更全面的监督和指导，促进单位的持续发展。</w:t>
      </w:r>
    </w:p>
    <w:p w:rsidR="006306B4" w:rsidRDefault="009F58CF">
      <w:pPr>
        <w:pStyle w:val="a0"/>
        <w:ind w:firstLineChars="200" w:firstLine="640"/>
        <w:jc w:val="both"/>
        <w:rPr>
          <w:rFonts w:ascii="Times New Roman" w:eastAsia="仿宋_GB2312" w:hAnsi="Times New Roman" w:hint="default"/>
          <w:color w:val="000000"/>
          <w:sz w:val="32"/>
          <w:szCs w:val="32"/>
        </w:rPr>
      </w:pPr>
      <w:r>
        <w:rPr>
          <w:rFonts w:ascii="Times New Roman" w:eastAsia="仿宋_GB2312" w:hAnsi="Times New Roman"/>
          <w:color w:val="000000"/>
          <w:sz w:val="32"/>
          <w:szCs w:val="32"/>
        </w:rPr>
        <w:t>符合法律法规的外部公开：在符合法律法规和保密要求的前提下，我们将考虑将部分自评结果向外部公开，如通</w:t>
      </w:r>
      <w:r>
        <w:rPr>
          <w:rFonts w:ascii="Times New Roman" w:eastAsia="仿宋_GB2312" w:hAnsi="Times New Roman"/>
          <w:color w:val="000000"/>
          <w:sz w:val="32"/>
          <w:szCs w:val="32"/>
        </w:rPr>
        <w:t>过政府信息公开平台发布自评报告或关键数据。这将有助于提升单位的公信力和社会认可度，增强社会对事业单位的信任</w:t>
      </w:r>
      <w:r>
        <w:rPr>
          <w:rFonts w:ascii="Times New Roman" w:eastAsia="仿宋_GB2312" w:hAnsi="Times New Roman"/>
          <w:color w:val="000000"/>
          <w:sz w:val="32"/>
          <w:szCs w:val="32"/>
        </w:rPr>
        <w:lastRenderedPageBreak/>
        <w:t>和支持。</w:t>
      </w:r>
    </w:p>
    <w:p w:rsidR="006306B4" w:rsidRDefault="009F58CF">
      <w:pPr>
        <w:pStyle w:val="a6"/>
        <w:spacing w:line="560" w:lineRule="exact"/>
        <w:ind w:firstLineChars="200" w:firstLine="640"/>
        <w:jc w:val="left"/>
        <w:rPr>
          <w:rFonts w:ascii="黑体" w:eastAsia="黑体" w:hAnsi="黑体" w:cs="黑体" w:hint="default"/>
          <w:color w:val="000000"/>
        </w:rPr>
      </w:pPr>
      <w:r>
        <w:rPr>
          <w:rFonts w:ascii="黑体" w:eastAsia="黑体" w:hAnsi="黑体" w:cs="黑体"/>
          <w:color w:val="000000"/>
          <w:sz w:val="32"/>
          <w:szCs w:val="32"/>
        </w:rPr>
        <w:t>七、其他需要说明的问题</w:t>
      </w:r>
    </w:p>
    <w:p w:rsidR="006306B4" w:rsidRDefault="009F58CF">
      <w:pPr>
        <w:pStyle w:val="a6"/>
        <w:spacing w:line="560" w:lineRule="exact"/>
        <w:ind w:firstLineChars="200" w:firstLine="640"/>
        <w:jc w:val="left"/>
        <w:rPr>
          <w:rFonts w:eastAsia="仿宋_GB2312" w:cs="仿宋_GB2312" w:hint="default"/>
          <w:color w:val="000000"/>
          <w:sz w:val="32"/>
          <w:szCs w:val="32"/>
        </w:rPr>
      </w:pPr>
      <w:r>
        <w:rPr>
          <w:rFonts w:eastAsia="仿宋_GB2312" w:cs="仿宋_GB2312"/>
          <w:color w:val="000000"/>
          <w:sz w:val="32"/>
          <w:szCs w:val="32"/>
        </w:rPr>
        <w:t>无</w:t>
      </w:r>
    </w:p>
    <w:p w:rsidR="006306B4" w:rsidRDefault="006306B4"/>
    <w:p w:rsidR="006306B4" w:rsidRDefault="006306B4">
      <w:pPr>
        <w:pStyle w:val="a0"/>
        <w:rPr>
          <w:rFonts w:hint="default"/>
        </w:rPr>
      </w:pPr>
    </w:p>
    <w:p w:rsidR="006306B4" w:rsidRDefault="009F58CF">
      <w:pPr>
        <w:pStyle w:val="a0"/>
        <w:jc w:val="left"/>
        <w:rPr>
          <w:rFonts w:ascii="Times New Roman" w:eastAsia="仿宋_GB2312" w:hAnsi="Times New Roman" w:hint="default"/>
          <w:color w:val="000000"/>
          <w:sz w:val="32"/>
          <w:szCs w:val="32"/>
        </w:rPr>
      </w:pPr>
      <w:r>
        <w:rPr>
          <w:rFonts w:ascii="Times New Roman" w:eastAsia="仿宋_GB2312" w:hAnsi="Times New Roman"/>
          <w:color w:val="000000"/>
          <w:sz w:val="32"/>
          <w:szCs w:val="32"/>
        </w:rPr>
        <w:t>附：</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项目自评汇总表</w:t>
      </w:r>
    </w:p>
    <w:sectPr w:rsidR="006306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altName w:val="宋体"/>
    <w:panose1 w:val="02010600040101010101"/>
    <w:charset w:val="86"/>
    <w:family w:val="auto"/>
    <w:pitch w:val="variable"/>
    <w:sig w:usb0="00000287" w:usb1="080F0000" w:usb2="00000010" w:usb3="00000000" w:csb0="0004009F" w:csb1="00000000"/>
  </w:font>
  <w:font w:name="方正小标宋简体">
    <w:altName w:val="黑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start w:val="1"/>
      <w:numFmt w:val="chineseCounting"/>
      <w:suff w:val="nothing"/>
      <w:lvlText w:val="（%1）"/>
      <w:lvlJc w:val="left"/>
      <w:rPr>
        <w:rFonts w:hint="eastAsia"/>
      </w:rPr>
    </w:lvl>
  </w:abstractNum>
  <w:abstractNum w:abstractNumId="1">
    <w:nsid w:val="00000002"/>
    <w:multiLevelType w:val="singleLevel"/>
    <w:tmpl w:val="00000002"/>
    <w:lvl w:ilvl="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0NTkzYWQ2ZjJjZjczMDliMjc5NmQzODcyMjAxZjkifQ=="/>
  </w:docVars>
  <w:rsids>
    <w:rsidRoot w:val="5DF70A70"/>
    <w:rsid w:val="00095D97"/>
    <w:rsid w:val="00111BF2"/>
    <w:rsid w:val="001634E9"/>
    <w:rsid w:val="001A4A19"/>
    <w:rsid w:val="00231998"/>
    <w:rsid w:val="00307015"/>
    <w:rsid w:val="00307BDA"/>
    <w:rsid w:val="003A2D65"/>
    <w:rsid w:val="003A5BB9"/>
    <w:rsid w:val="003B4FC1"/>
    <w:rsid w:val="004232C9"/>
    <w:rsid w:val="004B1026"/>
    <w:rsid w:val="004D00CB"/>
    <w:rsid w:val="005A26BA"/>
    <w:rsid w:val="00610DE0"/>
    <w:rsid w:val="006306B4"/>
    <w:rsid w:val="00705C99"/>
    <w:rsid w:val="00733B91"/>
    <w:rsid w:val="008377E6"/>
    <w:rsid w:val="00871738"/>
    <w:rsid w:val="008C45B3"/>
    <w:rsid w:val="008D146D"/>
    <w:rsid w:val="00984343"/>
    <w:rsid w:val="009A7984"/>
    <w:rsid w:val="009B4389"/>
    <w:rsid w:val="009C38FC"/>
    <w:rsid w:val="009F58CF"/>
    <w:rsid w:val="00A17B8D"/>
    <w:rsid w:val="00A51074"/>
    <w:rsid w:val="00AB335C"/>
    <w:rsid w:val="00B02465"/>
    <w:rsid w:val="00C578BB"/>
    <w:rsid w:val="00CD2F9C"/>
    <w:rsid w:val="00CF796A"/>
    <w:rsid w:val="00D570A3"/>
    <w:rsid w:val="00D82535"/>
    <w:rsid w:val="00DD095F"/>
    <w:rsid w:val="00DD1E9A"/>
    <w:rsid w:val="00DD36C7"/>
    <w:rsid w:val="00E00CB6"/>
    <w:rsid w:val="00ED076D"/>
    <w:rsid w:val="00F135CA"/>
    <w:rsid w:val="00F13C25"/>
    <w:rsid w:val="01824F55"/>
    <w:rsid w:val="2D9E7E85"/>
    <w:rsid w:val="30FE40B7"/>
    <w:rsid w:val="42DE0DCE"/>
    <w:rsid w:val="45B37362"/>
    <w:rsid w:val="4D57560D"/>
    <w:rsid w:val="5DF70A70"/>
    <w:rsid w:val="5E700085"/>
    <w:rsid w:val="7DA44D30"/>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748A4D3-5993-4F0E-80C7-3ED2AAF56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autoRedefine/>
    <w:qFormat/>
    <w:pPr>
      <w:widowControl w:val="0"/>
      <w:jc w:val="both"/>
    </w:pPr>
    <w:rPr>
      <w:rFonts w:ascii="Calibri"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autoRedefine/>
    <w:qFormat/>
    <w:pPr>
      <w:jc w:val="center"/>
    </w:pPr>
    <w:rPr>
      <w:rFonts w:ascii="华文中宋" w:eastAsia="华文中宋" w:hAnsi="华文中宋" w:hint="eastAsia"/>
      <w:sz w:val="36"/>
      <w:szCs w:val="36"/>
    </w:rPr>
  </w:style>
  <w:style w:type="paragraph" w:styleId="a4">
    <w:name w:val="footer"/>
    <w:basedOn w:val="a"/>
    <w:link w:val="Char"/>
    <w:pPr>
      <w:tabs>
        <w:tab w:val="center" w:pos="4153"/>
        <w:tab w:val="right" w:pos="8306"/>
      </w:tabs>
      <w:snapToGrid w:val="0"/>
      <w:jc w:val="left"/>
    </w:pPr>
    <w:rPr>
      <w:sz w:val="18"/>
      <w:szCs w:val="18"/>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6">
    <w:name w:val="Body Text First Indent"/>
    <w:basedOn w:val="a0"/>
    <w:autoRedefine/>
    <w:qFormat/>
    <w:pPr>
      <w:ind w:firstLineChars="100" w:firstLine="420"/>
    </w:pPr>
    <w:rPr>
      <w:rFonts w:ascii="Times New Roman" w:eastAsia="宋体" w:hAnsi="Times New Roman"/>
    </w:rPr>
  </w:style>
  <w:style w:type="character" w:customStyle="1" w:styleId="Char0">
    <w:name w:val="页眉 Char"/>
    <w:basedOn w:val="a1"/>
    <w:link w:val="a5"/>
    <w:rPr>
      <w:rFonts w:ascii="Calibri" w:hAnsi="Calibri"/>
      <w:kern w:val="2"/>
      <w:sz w:val="18"/>
      <w:szCs w:val="18"/>
    </w:rPr>
  </w:style>
  <w:style w:type="character" w:customStyle="1" w:styleId="Char">
    <w:name w:val="页脚 Char"/>
    <w:basedOn w:val="a1"/>
    <w:link w:val="a4"/>
    <w:rPr>
      <w:rFonts w:ascii="Calibri" w:hAnsi="Calibri"/>
      <w:kern w:val="2"/>
      <w:sz w:val="18"/>
      <w:szCs w:val="18"/>
    </w:rPr>
  </w:style>
  <w:style w:type="paragraph" w:styleId="a7">
    <w:name w:val="Balloon Text"/>
    <w:basedOn w:val="a"/>
    <w:link w:val="Char1"/>
    <w:rsid w:val="00984343"/>
    <w:rPr>
      <w:sz w:val="18"/>
      <w:szCs w:val="18"/>
    </w:rPr>
  </w:style>
  <w:style w:type="character" w:customStyle="1" w:styleId="Char1">
    <w:name w:val="批注框文本 Char"/>
    <w:basedOn w:val="a1"/>
    <w:link w:val="a7"/>
    <w:rsid w:val="00984343"/>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1041</TotalTime>
  <Pages>1</Pages>
  <Words>586</Words>
  <Characters>3346</Characters>
  <Application>Microsoft Office Word</Application>
  <DocSecurity>0</DocSecurity>
  <Lines>27</Lines>
  <Paragraphs>7</Paragraphs>
  <ScaleCrop>false</ScaleCrop>
  <Company>Microsoft</Company>
  <LinksUpToDate>false</LinksUpToDate>
  <CharactersWithSpaces>3925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天然呆</dc:creator>
  <cp:lastModifiedBy>Users</cp:lastModifiedBy>
  <cp:revision>12</cp:revision>
  <cp:lastPrinted>2024-03-28T08:58:00Z</cp:lastPrinted>
  <dcterms:created xsi:type="dcterms:W3CDTF">2024-03-19T09:24:00Z</dcterms:created>
  <dcterms:modified xsi:type="dcterms:W3CDTF">2024-03-28T09:06:00Z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ADC51875E0934C759C7BB872A0E253C3_13</vt:lpwstr>
  </property>
</Properties>
</file>