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eastAsia="方正小标宋简体"/>
          <w:sz w:val="44"/>
          <w:szCs w:val="44"/>
        </w:rPr>
        <w:t>年度玉林市玉东新区政务中心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办公场地租赁费预算项目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仿宋_GB2312" w:eastAsia="仿宋_GB2312"/>
          <w:color w:val="FF0000"/>
          <w:sz w:val="32"/>
          <w:szCs w:val="32"/>
          <w:lang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一、项目基本情况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（一）项目立项情况。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1．项目立项背景。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由于本中心没有自己的办公场所，需租用</w:t>
      </w:r>
      <w:bookmarkStart w:id="0" w:name="OLE_LINK1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玉林市玉东建设投资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集团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有限公司</w:t>
      </w:r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位于玉林市玉东新区玉东大道与大同路交叉口北侧尚东·同德苑5栋1层04号商铺及5栋2层商铺，建筑面积合计 1478.56 平方米的商业用房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租用该商铺用途为 办公使用（玉东新区行政审批局和政务服务中心办公场所）。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2．资金用途及目的。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每年向玉东管委申请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办公场地租赁费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，用于支付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租用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玉林市玉东建设投资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集团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有限公司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建筑面积合计 1478.56 平方米的商业用房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，保障日常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办公使用（玉东新区行政审批局和政务服务中心办公场所）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正常开展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二、项目情况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黑体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color w:val="000000"/>
          <w:sz w:val="32"/>
          <w:szCs w:val="32"/>
          <w:lang w:val="en-US" w:eastAsia="zh-CN"/>
        </w:rPr>
        <w:t>经巡查，该办公场所完好，能保持运转状态，由于缺乏2021-2023年办公场地租赁资金，造成一直被催款。</w:t>
      </w:r>
    </w:p>
    <w:p>
      <w:bookmarkStart w:id="1" w:name="_GoBack"/>
      <w:bookmarkEnd w:id="1"/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 Light">
    <w:altName w:val="微软雅黑"/>
    <w:panose1 w:val="020B0502040204020203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- 1 -</w:t>
    </w:r>
    <w:r>
      <w:rPr>
        <w:rStyle w:val="7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lZTY4YjcxNmMzYmYwM2U0MzJlY2JmNDQ1MzMzNTEifQ=="/>
  </w:docVars>
  <w:rsids>
    <w:rsidRoot w:val="196F0EC5"/>
    <w:rsid w:val="09C16E11"/>
    <w:rsid w:val="15406575"/>
    <w:rsid w:val="171952CF"/>
    <w:rsid w:val="196F0EC5"/>
    <w:rsid w:val="27B23302"/>
    <w:rsid w:val="2A9A1E2C"/>
    <w:rsid w:val="2D8C0151"/>
    <w:rsid w:val="30D342E9"/>
    <w:rsid w:val="52720E14"/>
    <w:rsid w:val="59C507C7"/>
    <w:rsid w:val="5D553044"/>
    <w:rsid w:val="636E108B"/>
    <w:rsid w:val="63C20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1正文"/>
    <w:basedOn w:val="1"/>
    <w:qFormat/>
    <w:uiPriority w:val="0"/>
    <w:pPr>
      <w:spacing w:line="360" w:lineRule="auto"/>
      <w:ind w:firstLine="420" w:firstLineChars="200"/>
      <w:jc w:val="left"/>
    </w:pPr>
    <w:rPr>
      <w:rFonts w:ascii="宋体" w:hAnsi="宋体" w:cs="宋体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364</Words>
  <Characters>391</Characters>
  <Lines>0</Lines>
  <Paragraphs>0</Paragraphs>
  <TotalTime>1</TotalTime>
  <ScaleCrop>false</ScaleCrop>
  <LinksUpToDate>false</LinksUpToDate>
  <CharactersWithSpaces>396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2023-03-31T03:21:00Z</dcterms:created>
  <dc:creator>NTKO</dc:creator>
  <cp:lastModifiedBy>夜明珠</cp:lastModifiedBy>
  <dcterms:modified xsi:type="dcterms:W3CDTF">2023-04-04T01:22:27Z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1748E7BDFCA24F389C46304A58C8F442</vt:lpwstr>
  </property>
</Properties>
</file>