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保安、保洁</w:t>
      </w:r>
      <w:r>
        <w:rPr>
          <w:rFonts w:hint="eastAsia" w:eastAsia="方正小标宋_GBK"/>
          <w:color w:val="000000"/>
          <w:sz w:val="36"/>
          <w:szCs w:val="36"/>
        </w:rPr>
        <w:t>工会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经</w:t>
      </w:r>
      <w:r>
        <w:rPr>
          <w:rFonts w:hint="eastAsia" w:eastAsia="方正小标宋_GBK"/>
          <w:color w:val="000000"/>
          <w:sz w:val="36"/>
          <w:szCs w:val="36"/>
        </w:rPr>
        <w:t>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项目立项背景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保障工会会员福利，促进会员工作积极性。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资金用途及目的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促进教职工的团结协助，创建和谐校园，举办各项活动，。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：聘用人员部分工会费为财政资金，主要用于提高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上缴上一级工会，待上级工会按65%返还给本校，本校再用于举办各项活动。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项目资金实际使用情况，包括项目主要内容和涉及范围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：切实提高工会服务能力，健全常态化帮扶机制，切实帮扶困难职工。困难职工帮扶工作着力构建惠及广大职工的维权、帮扶、服务三位一体大帮</w:t>
      </w:r>
      <w:bookmarkStart w:id="0" w:name="_GoBack"/>
      <w:bookmarkEnd w:id="0"/>
      <w:r>
        <w:rPr>
          <w:rFonts w:hint="eastAsia" w:eastAsia="仿宋_GB2312"/>
          <w:color w:val="000000"/>
          <w:sz w:val="32"/>
          <w:szCs w:val="32"/>
          <w:lang w:eastAsia="zh-CN"/>
        </w:rPr>
        <w:t>扶格局。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同时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开展多层次、多形式的活动，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比如拔河比赛、排球比赛等。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加强日常资金监督，在资金的预算、执行和支付过程中，严格按照规定执行。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工会主要是维护广大会员的权力的组织，每年按照实际情况对困难员工以及一些特殊情况的会员进行慰问。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default" w:eastAsia="仿宋_GB2312"/>
          <w:color w:val="000000"/>
          <w:sz w:val="32"/>
          <w:szCs w:val="32"/>
          <w:lang w:eastAsia="zh-CN"/>
        </w:rPr>
        <w:t>落实工作经费，确保经费保障到位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。</w:t>
      </w:r>
      <w:r>
        <w:rPr>
          <w:rFonts w:hint="default" w:eastAsia="仿宋_GB2312"/>
          <w:color w:val="000000"/>
          <w:sz w:val="32"/>
          <w:szCs w:val="32"/>
          <w:lang w:eastAsia="zh-CN"/>
        </w:rPr>
        <w:t>加强监督检查，提高资金使用效益。定期对工作经费开支情况进行跟踪监督检查，促使经费节约使用，充分发挥资金使用效益。 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提高会员的工作积极性。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2022年我校聘用人员部分工会费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上缴</w:t>
      </w:r>
      <w:r>
        <w:rPr>
          <w:rFonts w:hint="eastAsia" w:eastAsia="仿宋_GB2312"/>
          <w:color w:val="000000"/>
          <w:sz w:val="32"/>
          <w:szCs w:val="32"/>
        </w:rPr>
        <w:t>工作圆满完成，并取得了良好的效果，经逐项自查自评，根据《财政支出绩效评价指标体系》，现对我校聘用人员部分工会费绩效评价综合自评分为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eastAsia="仿宋_GB2312"/>
          <w:color w:val="000000"/>
          <w:sz w:val="32"/>
          <w:szCs w:val="32"/>
        </w:rPr>
        <w:t>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hZmIyZDUzYjdhNGM4NDY0MjMwNTAwZTIwMzZhOGUifQ=="/>
  </w:docVars>
  <w:rsids>
    <w:rsidRoot w:val="6572482B"/>
    <w:rsid w:val="12F70FE2"/>
    <w:rsid w:val="5D991667"/>
    <w:rsid w:val="6572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621</Words>
  <Characters>638</Characters>
  <Lines>0</Lines>
  <Paragraphs>0</Paragraphs>
  <TotalTime>3</TotalTime>
  <ScaleCrop>false</ScaleCrop>
  <LinksUpToDate>false</LinksUpToDate>
  <CharactersWithSpaces>638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2023-03-08T02:29:00Z</dcterms:created>
  <dc:creator>天然呆</dc:creator>
  <cp:lastModifiedBy>哎呀呀</cp:lastModifiedBy>
  <dcterms:modified xsi:type="dcterms:W3CDTF">2023-03-13T01:43:18Z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F28F4EDAB77C4BCFB4716A1011855D8B</vt:lpwstr>
  </property>
</Properties>
</file>